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2A965" w14:textId="77777777" w:rsidR="00DB7164" w:rsidRDefault="00DB7164">
      <w:pPr>
        <w:pStyle w:val="Standard"/>
        <w:widowControl w:val="0"/>
        <w:spacing w:after="0"/>
        <w:jc w:val="center"/>
      </w:pPr>
    </w:p>
    <w:p w14:paraId="3BD94E59" w14:textId="77777777" w:rsidR="00DB7164" w:rsidRDefault="00DB7164">
      <w:pPr>
        <w:pStyle w:val="Standard"/>
        <w:spacing w:after="5" w:line="264" w:lineRule="auto"/>
        <w:ind w:left="4859" w:right="-20" w:hanging="10"/>
        <w:jc w:val="right"/>
        <w:rPr>
          <w:rFonts w:ascii="Times New Roman" w:hAnsi="Times New Roman" w:cs="Times New Roman"/>
          <w:sz w:val="24"/>
        </w:rPr>
      </w:pPr>
    </w:p>
    <w:p w14:paraId="1A9F9130" w14:textId="77777777" w:rsidR="00DB7164" w:rsidRDefault="00804C20">
      <w:pPr>
        <w:pStyle w:val="Standard"/>
        <w:spacing w:after="5" w:line="264" w:lineRule="auto"/>
        <w:ind w:left="4859" w:right="-20" w:hanging="10"/>
        <w:jc w:val="right"/>
      </w:pPr>
      <w:r>
        <w:rPr>
          <w:rFonts w:ascii="Times New Roman" w:hAnsi="Times New Roman" w:cs="Times New Roman"/>
          <w:sz w:val="24"/>
        </w:rPr>
        <w:t>Приложение</w:t>
      </w:r>
    </w:p>
    <w:p w14:paraId="7691A4A4" w14:textId="77777777" w:rsidR="00DB7164" w:rsidRDefault="00804C20">
      <w:pPr>
        <w:pStyle w:val="Standard"/>
        <w:spacing w:after="5" w:line="264" w:lineRule="auto"/>
        <w:ind w:left="10" w:right="-20" w:hanging="10"/>
        <w:jc w:val="right"/>
      </w:pPr>
      <w:r>
        <w:rPr>
          <w:rFonts w:ascii="Times New Roman" w:hAnsi="Times New Roman" w:cs="Times New Roman"/>
          <w:sz w:val="24"/>
        </w:rPr>
        <w:t xml:space="preserve">             к рабочей программе дисциплины</w:t>
      </w:r>
    </w:p>
    <w:p w14:paraId="4C662F59" w14:textId="77777777" w:rsidR="00DB7164" w:rsidRDefault="00DB7164">
      <w:pPr>
        <w:pStyle w:val="Standard"/>
        <w:spacing w:after="268"/>
        <w:ind w:right="-20"/>
        <w:rPr>
          <w:rFonts w:ascii="Times New Roman" w:hAnsi="Times New Roman" w:cs="Times New Roman"/>
          <w:sz w:val="24"/>
        </w:rPr>
      </w:pPr>
    </w:p>
    <w:p w14:paraId="07334845" w14:textId="77777777" w:rsidR="00DB7164" w:rsidRDefault="00DB7164">
      <w:pPr>
        <w:pStyle w:val="Standard"/>
        <w:spacing w:after="268"/>
        <w:ind w:right="-20"/>
        <w:rPr>
          <w:rFonts w:ascii="Times New Roman" w:hAnsi="Times New Roman" w:cs="Times New Roman"/>
          <w:sz w:val="24"/>
        </w:rPr>
      </w:pPr>
    </w:p>
    <w:p w14:paraId="556837DC" w14:textId="422426D5" w:rsidR="00DB7164" w:rsidRDefault="00DB7164">
      <w:pPr>
        <w:pStyle w:val="Standard"/>
        <w:spacing w:after="268"/>
        <w:ind w:right="-20"/>
      </w:pPr>
    </w:p>
    <w:p w14:paraId="7FF29F6D" w14:textId="77777777" w:rsidR="0051643D" w:rsidRDefault="0051643D">
      <w:pPr>
        <w:pStyle w:val="Standard"/>
        <w:spacing w:after="268"/>
        <w:ind w:right="-20"/>
      </w:pPr>
    </w:p>
    <w:p w14:paraId="1A33E6FD" w14:textId="77777777" w:rsidR="00DB7164" w:rsidRDefault="00DB7164">
      <w:pPr>
        <w:pStyle w:val="Standard"/>
        <w:spacing w:after="268"/>
        <w:ind w:right="-20"/>
      </w:pPr>
    </w:p>
    <w:p w14:paraId="5431393F" w14:textId="77777777" w:rsidR="00DB7164" w:rsidRDefault="00804C20">
      <w:pPr>
        <w:pStyle w:val="Standard"/>
        <w:jc w:val="center"/>
      </w:pPr>
      <w:r>
        <w:rPr>
          <w:rFonts w:ascii="Times New Roman" w:hAnsi="Times New Roman" w:cs="Times New Roman"/>
          <w:b/>
          <w:sz w:val="28"/>
          <w:szCs w:val="28"/>
        </w:rPr>
        <w:t>ОЦЕНОЧНЫЕ МАТЕРИАЛЫ ДЛЯ ПРОМЕЖУТОЧНОЙ АТТЕСТАЦИИ</w:t>
      </w:r>
    </w:p>
    <w:p w14:paraId="7F6E0EB5" w14:textId="77777777" w:rsidR="00DB7164" w:rsidRDefault="00804C20">
      <w:pPr>
        <w:pStyle w:val="Standard"/>
        <w:jc w:val="center"/>
      </w:pPr>
      <w:r>
        <w:rPr>
          <w:rFonts w:ascii="Times New Roman" w:hAnsi="Times New Roman" w:cs="Times New Roman"/>
          <w:b/>
          <w:sz w:val="28"/>
          <w:szCs w:val="28"/>
        </w:rPr>
        <w:t>ПО ДИСЦИПЛИНЕ (МОДУЛЮ)</w:t>
      </w:r>
    </w:p>
    <w:p w14:paraId="3C373A61" w14:textId="77777777" w:rsidR="00DB7164" w:rsidRDefault="00DB7164">
      <w:pPr>
        <w:pStyle w:val="Standard"/>
        <w:jc w:val="center"/>
        <w:rPr>
          <w:rFonts w:ascii="Times New Roman" w:hAnsi="Times New Roman" w:cs="Times New Roman"/>
          <w:b/>
          <w:sz w:val="28"/>
          <w:szCs w:val="28"/>
        </w:rPr>
      </w:pPr>
    </w:p>
    <w:p w14:paraId="2DC76232" w14:textId="0E9AD790" w:rsidR="00DB7164" w:rsidRPr="0051643D" w:rsidRDefault="00804C20">
      <w:pPr>
        <w:pStyle w:val="Standard"/>
        <w:jc w:val="center"/>
        <w:rPr>
          <w:sz w:val="28"/>
          <w:szCs w:val="28"/>
          <w:u w:val="single"/>
        </w:rPr>
      </w:pPr>
      <w:r>
        <w:rPr>
          <w:rFonts w:ascii="Times New Roman" w:hAnsi="Times New Roman" w:cs="Times New Roman"/>
          <w:b/>
          <w:sz w:val="24"/>
          <w:szCs w:val="24"/>
        </w:rPr>
        <w:t xml:space="preserve"> </w:t>
      </w:r>
      <w:r w:rsidRPr="0051643D">
        <w:rPr>
          <w:rFonts w:ascii="Times New Roman" w:hAnsi="Times New Roman" w:cs="Times New Roman"/>
          <w:b/>
          <w:sz w:val="28"/>
          <w:szCs w:val="28"/>
          <w:u w:val="single"/>
        </w:rPr>
        <w:t>Основы схемотехники устройств железнодорожной связи</w:t>
      </w:r>
    </w:p>
    <w:p w14:paraId="550EF287" w14:textId="77777777" w:rsidR="00DB7164" w:rsidRDefault="00DB7164">
      <w:pPr>
        <w:pStyle w:val="Standard"/>
        <w:jc w:val="center"/>
        <w:rPr>
          <w:rFonts w:ascii="Times New Roman" w:hAnsi="Times New Roman" w:cs="Times New Roman"/>
          <w:sz w:val="24"/>
          <w:szCs w:val="24"/>
        </w:rPr>
      </w:pPr>
    </w:p>
    <w:p w14:paraId="397B0121" w14:textId="77777777" w:rsidR="00DB7164" w:rsidRDefault="00804C20">
      <w:pPr>
        <w:pStyle w:val="Standard"/>
        <w:jc w:val="center"/>
      </w:pPr>
      <w:r>
        <w:rPr>
          <w:rFonts w:ascii="Times New Roman" w:hAnsi="Times New Roman" w:cs="Times New Roman"/>
          <w:sz w:val="24"/>
          <w:szCs w:val="24"/>
        </w:rPr>
        <w:t>Специальность</w:t>
      </w:r>
    </w:p>
    <w:p w14:paraId="3EE731E5" w14:textId="77777777" w:rsidR="00DB7164" w:rsidRPr="0051643D" w:rsidRDefault="00804C20">
      <w:pPr>
        <w:pStyle w:val="Standard"/>
        <w:jc w:val="center"/>
        <w:rPr>
          <w:b/>
          <w:bCs/>
          <w:u w:val="single"/>
        </w:rPr>
      </w:pPr>
      <w:r w:rsidRPr="0051643D">
        <w:rPr>
          <w:rFonts w:ascii="Times New Roman" w:hAnsi="Times New Roman" w:cs="Times New Roman"/>
          <w:b/>
          <w:bCs/>
          <w:sz w:val="24"/>
          <w:szCs w:val="24"/>
          <w:u w:val="single"/>
        </w:rPr>
        <w:t>23.05.05 Системы обеспечения движения поездов</w:t>
      </w:r>
    </w:p>
    <w:p w14:paraId="4671EF0A" w14:textId="77777777" w:rsidR="00DB7164" w:rsidRDefault="00DB7164">
      <w:pPr>
        <w:pStyle w:val="Standard"/>
        <w:jc w:val="center"/>
        <w:rPr>
          <w:rFonts w:ascii="Times New Roman" w:hAnsi="Times New Roman" w:cs="Times New Roman"/>
          <w:i/>
          <w:iCs/>
          <w:sz w:val="24"/>
          <w:szCs w:val="24"/>
          <w:vertAlign w:val="superscript"/>
        </w:rPr>
      </w:pPr>
    </w:p>
    <w:p w14:paraId="1BEC2C1A" w14:textId="77777777" w:rsidR="00DB7164" w:rsidRDefault="00804C20">
      <w:pPr>
        <w:pStyle w:val="Standard"/>
        <w:jc w:val="center"/>
      </w:pPr>
      <w:r>
        <w:rPr>
          <w:rFonts w:ascii="Times New Roman" w:hAnsi="Times New Roman" w:cs="Times New Roman"/>
          <w:iCs/>
          <w:sz w:val="24"/>
          <w:szCs w:val="24"/>
        </w:rPr>
        <w:t>Специализация</w:t>
      </w:r>
    </w:p>
    <w:p w14:paraId="4E649046" w14:textId="6891F300" w:rsidR="00DB7164" w:rsidRPr="0051643D" w:rsidRDefault="00804C20">
      <w:pPr>
        <w:pStyle w:val="Standard"/>
        <w:jc w:val="center"/>
        <w:rPr>
          <w:b/>
          <w:bCs/>
          <w:u w:val="single"/>
        </w:rPr>
      </w:pPr>
      <w:r w:rsidRPr="0051643D">
        <w:rPr>
          <w:rFonts w:ascii="Times New Roman" w:hAnsi="Times New Roman" w:cs="Times New Roman"/>
          <w:b/>
          <w:bCs/>
          <w:iCs/>
          <w:sz w:val="24"/>
          <w:szCs w:val="24"/>
          <w:u w:val="single"/>
        </w:rPr>
        <w:t>Телекоммуникационные системы и сети железнодорожного транспорта</w:t>
      </w:r>
    </w:p>
    <w:p w14:paraId="7F67EB66" w14:textId="77777777" w:rsidR="00DB7164" w:rsidRDefault="00DB7164">
      <w:pPr>
        <w:pStyle w:val="Standard"/>
        <w:spacing w:after="0"/>
        <w:ind w:left="284" w:firstLine="284"/>
        <w:jc w:val="center"/>
        <w:rPr>
          <w:rFonts w:ascii="Times New Roman" w:hAnsi="Times New Roman" w:cs="Times New Roman"/>
          <w:b/>
          <w:color w:val="000000"/>
          <w:sz w:val="28"/>
          <w:szCs w:val="28"/>
        </w:rPr>
      </w:pPr>
    </w:p>
    <w:p w14:paraId="50BEB67E" w14:textId="77777777" w:rsidR="00DB7164" w:rsidRDefault="00DB7164">
      <w:pPr>
        <w:pStyle w:val="Standard"/>
        <w:spacing w:after="0"/>
        <w:ind w:left="284" w:firstLine="284"/>
        <w:jc w:val="center"/>
        <w:rPr>
          <w:rFonts w:ascii="Times New Roman" w:hAnsi="Times New Roman" w:cs="Times New Roman"/>
          <w:b/>
          <w:color w:val="000000"/>
          <w:sz w:val="28"/>
          <w:szCs w:val="28"/>
        </w:rPr>
      </w:pPr>
    </w:p>
    <w:p w14:paraId="3F6BE527" w14:textId="77777777" w:rsidR="00DB7164" w:rsidRDefault="00DB7164">
      <w:pPr>
        <w:pStyle w:val="Standard"/>
        <w:spacing w:after="0"/>
        <w:ind w:left="284" w:firstLine="284"/>
        <w:jc w:val="center"/>
        <w:rPr>
          <w:rFonts w:ascii="Times New Roman" w:hAnsi="Times New Roman" w:cs="Times New Roman"/>
          <w:b/>
          <w:color w:val="000000"/>
          <w:sz w:val="28"/>
          <w:szCs w:val="28"/>
        </w:rPr>
      </w:pPr>
    </w:p>
    <w:p w14:paraId="2942D9CB" w14:textId="77777777" w:rsidR="00DB7164" w:rsidRDefault="00DB7164">
      <w:pPr>
        <w:pStyle w:val="Standard"/>
        <w:spacing w:after="0"/>
        <w:ind w:left="284" w:firstLine="284"/>
        <w:jc w:val="center"/>
        <w:rPr>
          <w:rFonts w:ascii="Times New Roman" w:hAnsi="Times New Roman" w:cs="Times New Roman"/>
          <w:b/>
          <w:color w:val="000000"/>
          <w:sz w:val="28"/>
          <w:szCs w:val="28"/>
        </w:rPr>
      </w:pPr>
    </w:p>
    <w:p w14:paraId="04AA054F" w14:textId="77777777" w:rsidR="00DB7164" w:rsidRDefault="00DB7164">
      <w:pPr>
        <w:pStyle w:val="Standard"/>
        <w:spacing w:after="0"/>
        <w:ind w:left="284" w:firstLine="284"/>
        <w:jc w:val="center"/>
        <w:rPr>
          <w:rFonts w:ascii="Times New Roman" w:hAnsi="Times New Roman" w:cs="Times New Roman"/>
          <w:b/>
          <w:color w:val="000000"/>
          <w:sz w:val="28"/>
          <w:szCs w:val="28"/>
        </w:rPr>
      </w:pPr>
    </w:p>
    <w:p w14:paraId="099A62E5" w14:textId="77777777" w:rsidR="00DB7164" w:rsidRDefault="00DB7164">
      <w:pPr>
        <w:pStyle w:val="Standard"/>
        <w:spacing w:after="0"/>
        <w:ind w:left="284" w:firstLine="284"/>
        <w:jc w:val="center"/>
        <w:rPr>
          <w:rFonts w:ascii="Times New Roman" w:hAnsi="Times New Roman" w:cs="Times New Roman"/>
          <w:b/>
          <w:color w:val="000000"/>
          <w:sz w:val="28"/>
          <w:szCs w:val="28"/>
        </w:rPr>
      </w:pPr>
    </w:p>
    <w:p w14:paraId="02D0B1B4" w14:textId="77777777" w:rsidR="00DB7164" w:rsidRDefault="00DB7164">
      <w:pPr>
        <w:pStyle w:val="Standard"/>
        <w:spacing w:after="0"/>
        <w:ind w:left="284" w:firstLine="284"/>
        <w:jc w:val="center"/>
        <w:rPr>
          <w:rFonts w:ascii="Times New Roman" w:hAnsi="Times New Roman" w:cs="Times New Roman"/>
          <w:b/>
          <w:color w:val="000000"/>
          <w:sz w:val="28"/>
          <w:szCs w:val="28"/>
        </w:rPr>
      </w:pPr>
    </w:p>
    <w:p w14:paraId="1B3DF6F2" w14:textId="77777777" w:rsidR="00DB7164" w:rsidRDefault="00DB7164">
      <w:pPr>
        <w:pStyle w:val="Standard"/>
        <w:spacing w:after="0"/>
        <w:ind w:left="284" w:firstLine="284"/>
        <w:jc w:val="center"/>
        <w:rPr>
          <w:rFonts w:ascii="Times New Roman" w:hAnsi="Times New Roman" w:cs="Times New Roman"/>
          <w:b/>
          <w:color w:val="000000"/>
          <w:sz w:val="28"/>
          <w:szCs w:val="28"/>
        </w:rPr>
      </w:pPr>
    </w:p>
    <w:p w14:paraId="3337705E" w14:textId="77777777" w:rsidR="00DB7164" w:rsidRDefault="00DB7164">
      <w:pPr>
        <w:pStyle w:val="Standard"/>
        <w:spacing w:after="0"/>
        <w:ind w:left="284" w:firstLine="284"/>
        <w:jc w:val="center"/>
        <w:rPr>
          <w:rFonts w:ascii="Times New Roman" w:hAnsi="Times New Roman" w:cs="Times New Roman"/>
          <w:b/>
          <w:color w:val="000000"/>
          <w:sz w:val="28"/>
          <w:szCs w:val="28"/>
        </w:rPr>
      </w:pPr>
    </w:p>
    <w:p w14:paraId="70DE9771" w14:textId="77777777" w:rsidR="00DB7164" w:rsidRDefault="00DB7164">
      <w:pPr>
        <w:pStyle w:val="Standard"/>
        <w:spacing w:after="0"/>
        <w:ind w:left="284" w:firstLine="284"/>
        <w:jc w:val="center"/>
        <w:rPr>
          <w:rFonts w:ascii="Times New Roman" w:hAnsi="Times New Roman" w:cs="Times New Roman"/>
          <w:b/>
          <w:color w:val="000000"/>
          <w:sz w:val="28"/>
          <w:szCs w:val="28"/>
        </w:rPr>
      </w:pPr>
    </w:p>
    <w:p w14:paraId="2664CD54" w14:textId="77777777" w:rsidR="00DB7164" w:rsidRDefault="00DB7164">
      <w:pPr>
        <w:pStyle w:val="Standard"/>
        <w:spacing w:after="0"/>
        <w:ind w:left="284" w:firstLine="284"/>
        <w:jc w:val="center"/>
        <w:rPr>
          <w:rFonts w:ascii="Times New Roman" w:hAnsi="Times New Roman" w:cs="Times New Roman"/>
          <w:b/>
          <w:color w:val="000000"/>
          <w:sz w:val="28"/>
          <w:szCs w:val="28"/>
        </w:rPr>
      </w:pPr>
    </w:p>
    <w:p w14:paraId="0425CBFD" w14:textId="77777777" w:rsidR="00DB7164" w:rsidRDefault="00DB7164">
      <w:pPr>
        <w:pStyle w:val="Standard"/>
        <w:spacing w:after="0"/>
        <w:ind w:left="284" w:firstLine="284"/>
        <w:jc w:val="center"/>
        <w:rPr>
          <w:rFonts w:ascii="Times New Roman" w:hAnsi="Times New Roman" w:cs="Times New Roman"/>
          <w:b/>
          <w:color w:val="000000"/>
          <w:sz w:val="28"/>
          <w:szCs w:val="28"/>
        </w:rPr>
      </w:pPr>
    </w:p>
    <w:p w14:paraId="390F4C6D" w14:textId="77777777" w:rsidR="00DB7164" w:rsidRDefault="00DB7164">
      <w:pPr>
        <w:pStyle w:val="Standard"/>
        <w:spacing w:after="0"/>
        <w:ind w:left="284" w:firstLine="284"/>
        <w:jc w:val="center"/>
        <w:rPr>
          <w:rFonts w:ascii="Times New Roman" w:hAnsi="Times New Roman" w:cs="Times New Roman"/>
          <w:b/>
          <w:color w:val="000000"/>
          <w:sz w:val="28"/>
          <w:szCs w:val="28"/>
        </w:rPr>
      </w:pPr>
    </w:p>
    <w:p w14:paraId="5B96AA1C" w14:textId="77777777" w:rsidR="00DB7164" w:rsidRDefault="00DB7164" w:rsidP="0051643D">
      <w:pPr>
        <w:pStyle w:val="Standard"/>
        <w:spacing w:after="0"/>
        <w:rPr>
          <w:rFonts w:ascii="Times New Roman" w:hAnsi="Times New Roman" w:cs="Times New Roman"/>
          <w:b/>
          <w:color w:val="000000"/>
          <w:sz w:val="28"/>
          <w:szCs w:val="28"/>
        </w:rPr>
      </w:pPr>
    </w:p>
    <w:p w14:paraId="3E08DC66" w14:textId="77777777" w:rsidR="00DB7164" w:rsidRDefault="00DB7164">
      <w:pPr>
        <w:pStyle w:val="Standard"/>
        <w:spacing w:after="0"/>
        <w:ind w:left="284" w:firstLine="284"/>
        <w:jc w:val="center"/>
        <w:rPr>
          <w:rFonts w:ascii="Times New Roman" w:hAnsi="Times New Roman" w:cs="Times New Roman"/>
          <w:b/>
          <w:color w:val="000000"/>
          <w:sz w:val="28"/>
          <w:szCs w:val="28"/>
        </w:rPr>
      </w:pPr>
    </w:p>
    <w:p w14:paraId="74FC0D64" w14:textId="77777777" w:rsidR="00DB7164" w:rsidRDefault="00DB7164">
      <w:pPr>
        <w:pStyle w:val="Standard"/>
        <w:spacing w:after="0"/>
        <w:ind w:left="284" w:firstLine="284"/>
        <w:jc w:val="center"/>
        <w:rPr>
          <w:rFonts w:ascii="Times New Roman" w:hAnsi="Times New Roman" w:cs="Times New Roman"/>
          <w:b/>
          <w:color w:val="000000"/>
          <w:sz w:val="28"/>
          <w:szCs w:val="28"/>
        </w:rPr>
      </w:pPr>
    </w:p>
    <w:p w14:paraId="049ABB74" w14:textId="77777777" w:rsidR="00DB7164" w:rsidRDefault="00DB7164">
      <w:pPr>
        <w:pStyle w:val="Standard"/>
        <w:spacing w:after="0"/>
        <w:ind w:left="284" w:firstLine="284"/>
        <w:jc w:val="center"/>
        <w:rPr>
          <w:rFonts w:ascii="Times New Roman" w:hAnsi="Times New Roman" w:cs="Times New Roman"/>
          <w:b/>
          <w:color w:val="000000"/>
          <w:sz w:val="28"/>
          <w:szCs w:val="28"/>
        </w:rPr>
      </w:pPr>
    </w:p>
    <w:p w14:paraId="3F160A03" w14:textId="77777777" w:rsidR="00DB7164" w:rsidRDefault="00DB7164">
      <w:pPr>
        <w:pStyle w:val="Standard"/>
        <w:spacing w:after="0"/>
        <w:ind w:left="284" w:firstLine="284"/>
        <w:jc w:val="center"/>
        <w:rPr>
          <w:rFonts w:ascii="Times New Roman" w:hAnsi="Times New Roman" w:cs="Times New Roman"/>
          <w:b/>
          <w:color w:val="000000"/>
          <w:sz w:val="28"/>
          <w:szCs w:val="28"/>
        </w:rPr>
      </w:pPr>
    </w:p>
    <w:p w14:paraId="4B8AE9C2" w14:textId="77777777" w:rsidR="00DB7164" w:rsidRDefault="00804C20">
      <w:pPr>
        <w:pStyle w:val="Standard"/>
        <w:spacing w:after="0"/>
        <w:ind w:left="284" w:firstLine="284"/>
        <w:jc w:val="center"/>
      </w:pPr>
      <w:r>
        <w:rPr>
          <w:rFonts w:ascii="Times New Roman" w:hAnsi="Times New Roman" w:cs="Times New Roman"/>
          <w:b/>
          <w:color w:val="000000"/>
          <w:sz w:val="24"/>
          <w:szCs w:val="24"/>
        </w:rPr>
        <w:t>1. Пояснительная записка</w:t>
      </w:r>
    </w:p>
    <w:p w14:paraId="2B369B0F" w14:textId="77777777" w:rsidR="00DB7164" w:rsidRDefault="00804C20">
      <w:pPr>
        <w:pStyle w:val="s1"/>
        <w:jc w:val="both"/>
      </w:pPr>
      <w:r>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68E75148" w14:textId="791B69C5" w:rsidR="00DB7164" w:rsidRDefault="00804C20">
      <w:pPr>
        <w:pStyle w:val="s1"/>
        <w:spacing w:before="0" w:after="0"/>
        <w:ind w:firstLine="708"/>
        <w:jc w:val="both"/>
      </w:pPr>
      <w:r>
        <w:t xml:space="preserve">Формы промежуточной аттестации: </w:t>
      </w:r>
      <w:r>
        <w:rPr>
          <w:i/>
        </w:rPr>
        <w:t xml:space="preserve">зачет с </w:t>
      </w:r>
      <w:proofErr w:type="gramStart"/>
      <w:r>
        <w:rPr>
          <w:i/>
        </w:rPr>
        <w:t>оценкой  в</w:t>
      </w:r>
      <w:proofErr w:type="gramEnd"/>
      <w:r>
        <w:rPr>
          <w:i/>
        </w:rPr>
        <w:t xml:space="preserve"> 6 семестре.</w:t>
      </w:r>
    </w:p>
    <w:p w14:paraId="0D263843" w14:textId="77777777" w:rsidR="00DB7164" w:rsidRDefault="00DB7164">
      <w:pPr>
        <w:pStyle w:val="Standard"/>
        <w:spacing w:after="0" w:line="240" w:lineRule="auto"/>
        <w:ind w:firstLine="709"/>
        <w:jc w:val="center"/>
        <w:rPr>
          <w:rFonts w:ascii="Times New Roman" w:hAnsi="Times New Roman" w:cs="Times New Roman"/>
          <w:sz w:val="24"/>
          <w:szCs w:val="24"/>
        </w:rPr>
      </w:pPr>
    </w:p>
    <w:p w14:paraId="0E49148C" w14:textId="77777777" w:rsidR="00DB7164" w:rsidRDefault="00804C20">
      <w:pPr>
        <w:pStyle w:val="Standard"/>
        <w:spacing w:after="0" w:line="240" w:lineRule="auto"/>
        <w:ind w:firstLine="709"/>
        <w:jc w:val="center"/>
      </w:pPr>
      <w:r>
        <w:rPr>
          <w:rFonts w:ascii="Times New Roman" w:hAnsi="Times New Roman" w:cs="Times New Roman"/>
          <w:sz w:val="24"/>
          <w:szCs w:val="24"/>
        </w:rPr>
        <w:t>Перечень компетенций, формируемых в процессе освоения дисциплины</w:t>
      </w:r>
    </w:p>
    <w:p w14:paraId="24A5E6CC" w14:textId="77777777" w:rsidR="00DB7164" w:rsidRDefault="00DB7164">
      <w:pPr>
        <w:pStyle w:val="Standard"/>
        <w:spacing w:after="0" w:line="240" w:lineRule="auto"/>
        <w:jc w:val="both"/>
        <w:rPr>
          <w:rFonts w:ascii="Times New Roman" w:eastAsia="Times New Roman" w:hAnsi="Times New Roman"/>
          <w:color w:val="00B050"/>
          <w:sz w:val="24"/>
          <w:szCs w:val="24"/>
        </w:rPr>
      </w:pPr>
    </w:p>
    <w:tbl>
      <w:tblPr>
        <w:tblW w:w="10371" w:type="dxa"/>
        <w:tblInd w:w="279" w:type="dxa"/>
        <w:tblLayout w:type="fixed"/>
        <w:tblCellMar>
          <w:left w:w="10" w:type="dxa"/>
          <w:right w:w="10" w:type="dxa"/>
        </w:tblCellMar>
        <w:tblLook w:val="0000" w:firstRow="0" w:lastRow="0" w:firstColumn="0" w:lastColumn="0" w:noHBand="0" w:noVBand="0"/>
      </w:tblPr>
      <w:tblGrid>
        <w:gridCol w:w="7117"/>
        <w:gridCol w:w="3254"/>
      </w:tblGrid>
      <w:tr w:rsidR="00DB7164" w14:paraId="7BB7E80D" w14:textId="77777777">
        <w:trPr>
          <w:trHeight w:val="493"/>
        </w:trPr>
        <w:tc>
          <w:tcPr>
            <w:tcW w:w="711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0B93F2D5" w14:textId="77777777" w:rsidR="00DB7164" w:rsidRDefault="00804C20">
            <w:pPr>
              <w:pStyle w:val="Standard"/>
              <w:spacing w:line="240" w:lineRule="auto"/>
              <w:jc w:val="center"/>
            </w:pPr>
            <w:r>
              <w:rPr>
                <w:rFonts w:ascii="Times New Roman" w:hAnsi="Times New Roman" w:cs="Times New Roman"/>
                <w:sz w:val="20"/>
                <w:szCs w:val="20"/>
              </w:rPr>
              <w:t>Код и наименование компетенции</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45D79D3C" w14:textId="77777777" w:rsidR="00DB7164" w:rsidRDefault="00804C20">
            <w:pPr>
              <w:pStyle w:val="Standard"/>
              <w:spacing w:line="240" w:lineRule="auto"/>
              <w:jc w:val="center"/>
            </w:pPr>
            <w:r>
              <w:rPr>
                <w:rFonts w:ascii="Times New Roman" w:hAnsi="Times New Roman" w:cs="Times New Roman"/>
                <w:sz w:val="20"/>
                <w:szCs w:val="20"/>
              </w:rPr>
              <w:t>Код индикатора достижения компетенции</w:t>
            </w:r>
          </w:p>
        </w:tc>
      </w:tr>
      <w:tr w:rsidR="00DB7164" w14:paraId="7922DABA" w14:textId="77777777">
        <w:trPr>
          <w:trHeight w:val="1265"/>
        </w:trPr>
        <w:tc>
          <w:tcPr>
            <w:tcW w:w="7117"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594E3215" w14:textId="77777777" w:rsidR="00DB7164" w:rsidRDefault="00804C20">
            <w:pPr>
              <w:pStyle w:val="Standard"/>
            </w:pPr>
            <w:r>
              <w:rPr>
                <w:rFonts w:ascii="Times New Roman" w:hAnsi="Times New Roman" w:cs="Times New Roman"/>
                <w:color w:val="000000"/>
                <w:sz w:val="20"/>
                <w:szCs w:val="20"/>
              </w:rPr>
              <w:t>ПК-1: Способен организовывать выполнение технологических процессов при эксплуатации, техническом обслуживании, монтаже и ремонте с учетом принципов обеспечения безопасности и надежности телекоммуникационных систем и сетей железнодорожного транспорта</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27E4371B" w14:textId="77777777" w:rsidR="00DB7164" w:rsidRDefault="00804C20">
            <w:pPr>
              <w:pStyle w:val="Standard"/>
              <w:spacing w:line="240" w:lineRule="auto"/>
            </w:pPr>
            <w:r>
              <w:rPr>
                <w:rFonts w:ascii="Times New Roman" w:hAnsi="Times New Roman" w:cs="Times New Roman"/>
                <w:color w:val="201F35"/>
                <w:sz w:val="20"/>
                <w:szCs w:val="20"/>
              </w:rPr>
              <w:t>ПК-1.2 Проводит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их работы</w:t>
            </w:r>
          </w:p>
        </w:tc>
      </w:tr>
      <w:tr w:rsidR="00DB7164" w14:paraId="5FA56EB1" w14:textId="77777777" w:rsidTr="00F25A40">
        <w:trPr>
          <w:trHeight w:val="1265"/>
        </w:trPr>
        <w:tc>
          <w:tcPr>
            <w:tcW w:w="7117" w:type="dxa"/>
            <w:tcBorders>
              <w:left w:val="single" w:sz="4" w:space="0" w:color="00000A"/>
              <w:right w:val="single" w:sz="4" w:space="0" w:color="00000A"/>
            </w:tcBorders>
            <w:shd w:val="clear" w:color="auto" w:fill="auto"/>
            <w:tcMar>
              <w:top w:w="0" w:type="dxa"/>
              <w:left w:w="113" w:type="dxa"/>
              <w:bottom w:w="0" w:type="dxa"/>
              <w:right w:w="108" w:type="dxa"/>
            </w:tcMar>
          </w:tcPr>
          <w:p w14:paraId="492DFC31" w14:textId="77777777" w:rsidR="00DB7164" w:rsidRDefault="00804C20">
            <w:pPr>
              <w:pStyle w:val="Standard"/>
              <w:rPr>
                <w:rFonts w:ascii="Times New Roman" w:hAnsi="Times New Roman"/>
                <w:color w:val="000000"/>
                <w:sz w:val="20"/>
                <w:szCs w:val="20"/>
              </w:rPr>
            </w:pPr>
            <w:r>
              <w:rPr>
                <w:rFonts w:ascii="Times New Roman" w:hAnsi="Times New Roman"/>
                <w:color w:val="000000"/>
                <w:sz w:val="20"/>
                <w:szCs w:val="20"/>
              </w:rPr>
              <w:t>ПК-3</w:t>
            </w:r>
            <w:proofErr w:type="gramStart"/>
            <w:r>
              <w:rPr>
                <w:rFonts w:ascii="Times New Roman" w:hAnsi="Times New Roman"/>
                <w:color w:val="000000"/>
                <w:sz w:val="20"/>
                <w:szCs w:val="20"/>
              </w:rPr>
              <w:t>: Разрабатывает</w:t>
            </w:r>
            <w:proofErr w:type="gramEnd"/>
            <w:r>
              <w:rPr>
                <w:rFonts w:ascii="Times New Roman" w:hAnsi="Times New Roman"/>
                <w:color w:val="000000"/>
                <w:sz w:val="20"/>
                <w:szCs w:val="20"/>
              </w:rPr>
              <w:t xml:space="preserve"> проекты телекоммуникационных систем и сетей железнодорожного транспорта; технологических процессов производства, эксплуатации, технического обслуживания и ремонта телекоммуникационных систем и сетей железнодорожного транспорта</w:t>
            </w:r>
          </w:p>
        </w:tc>
        <w:tc>
          <w:tcPr>
            <w:tcW w:w="3254" w:type="dxa"/>
            <w:tcBorders>
              <w:left w:val="single" w:sz="4" w:space="0" w:color="00000A"/>
              <w:right w:val="single" w:sz="4" w:space="0" w:color="00000A"/>
            </w:tcBorders>
            <w:shd w:val="clear" w:color="auto" w:fill="auto"/>
            <w:tcMar>
              <w:top w:w="0" w:type="dxa"/>
              <w:left w:w="113" w:type="dxa"/>
              <w:bottom w:w="0" w:type="dxa"/>
              <w:right w:w="108" w:type="dxa"/>
            </w:tcMar>
          </w:tcPr>
          <w:p w14:paraId="0430CFED" w14:textId="77777777" w:rsidR="00DB7164" w:rsidRDefault="00804C20">
            <w:pPr>
              <w:pStyle w:val="Standard"/>
              <w:spacing w:line="240" w:lineRule="auto"/>
            </w:pPr>
            <w:r>
              <w:rPr>
                <w:rFonts w:ascii="Times New Roman" w:hAnsi="Times New Roman" w:cs="Times New Roman"/>
                <w:color w:val="201F35"/>
                <w:sz w:val="20"/>
                <w:szCs w:val="20"/>
              </w:rPr>
              <w:t>ПК-3.5 Разрабатывает схемотехнические решения элементов и устройств связи</w:t>
            </w:r>
          </w:p>
        </w:tc>
      </w:tr>
      <w:tr w:rsidR="00F25A40" w:rsidRPr="00F25A40" w14:paraId="5A4FA89F" w14:textId="77777777">
        <w:trPr>
          <w:trHeight w:val="1265"/>
        </w:trPr>
        <w:tc>
          <w:tcPr>
            <w:tcW w:w="7117" w:type="dxa"/>
            <w:tcBorders>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3D45F8BC" w14:textId="77777777" w:rsidR="00F25A40" w:rsidRDefault="00F25A40">
            <w:pPr>
              <w:pStyle w:val="Standard"/>
              <w:rPr>
                <w:rFonts w:ascii="Times New Roman" w:hAnsi="Times New Roman"/>
                <w:color w:val="000000"/>
                <w:sz w:val="20"/>
                <w:szCs w:val="20"/>
              </w:rPr>
            </w:pPr>
          </w:p>
        </w:tc>
        <w:tc>
          <w:tcPr>
            <w:tcW w:w="3254" w:type="dxa"/>
            <w:tcBorders>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40641392" w14:textId="006B9D92" w:rsidR="00F25A40" w:rsidRDefault="00F25A40">
            <w:pPr>
              <w:pStyle w:val="Standard"/>
              <w:spacing w:line="240" w:lineRule="auto"/>
              <w:rPr>
                <w:rFonts w:ascii="Times New Roman" w:hAnsi="Times New Roman" w:cs="Times New Roman"/>
                <w:color w:val="201F35"/>
                <w:sz w:val="20"/>
                <w:szCs w:val="20"/>
              </w:rPr>
            </w:pPr>
            <w:r w:rsidRPr="00F25A40">
              <w:rPr>
                <w:rFonts w:ascii="Times New Roman" w:hAnsi="Times New Roman" w:cs="Times New Roman"/>
                <w:color w:val="201F35"/>
                <w:sz w:val="20"/>
                <w:szCs w:val="20"/>
              </w:rPr>
              <w:t>ПК-3.6</w:t>
            </w:r>
            <w:proofErr w:type="gramStart"/>
            <w:r w:rsidRPr="00F25A40">
              <w:rPr>
                <w:rFonts w:ascii="Times New Roman" w:hAnsi="Times New Roman" w:cs="Times New Roman"/>
                <w:color w:val="201F35"/>
                <w:sz w:val="20"/>
                <w:szCs w:val="20"/>
              </w:rPr>
              <w:t>: Разрабатывает</w:t>
            </w:r>
            <w:proofErr w:type="gramEnd"/>
            <w:r w:rsidRPr="00F25A40">
              <w:rPr>
                <w:rFonts w:ascii="Times New Roman" w:hAnsi="Times New Roman" w:cs="Times New Roman"/>
                <w:color w:val="201F35"/>
                <w:sz w:val="20"/>
                <w:szCs w:val="20"/>
              </w:rPr>
              <w:t xml:space="preserve"> техническую документацию с применением типовых альбомов проектных организаций на объекты железнодорожной электросвязи</w:t>
            </w:r>
          </w:p>
        </w:tc>
      </w:tr>
    </w:tbl>
    <w:p w14:paraId="689473F6" w14:textId="77777777" w:rsidR="00DB7164" w:rsidRDefault="00DB7164">
      <w:pPr>
        <w:pStyle w:val="Standard"/>
        <w:spacing w:after="0" w:line="240" w:lineRule="auto"/>
        <w:ind w:firstLine="709"/>
        <w:jc w:val="center"/>
        <w:rPr>
          <w:rFonts w:ascii="Times New Roman" w:eastAsia="Times New Roman" w:hAnsi="Times New Roman"/>
          <w:sz w:val="28"/>
          <w:szCs w:val="28"/>
        </w:rPr>
      </w:pPr>
    </w:p>
    <w:p w14:paraId="22318148" w14:textId="77777777" w:rsidR="00DB7164" w:rsidRDefault="00804C20">
      <w:pPr>
        <w:pStyle w:val="Standard"/>
        <w:spacing w:after="0" w:line="240" w:lineRule="auto"/>
        <w:ind w:firstLine="709"/>
        <w:jc w:val="center"/>
      </w:pPr>
      <w:r>
        <w:rPr>
          <w:rFonts w:ascii="Times New Roman" w:eastAsia="Times New Roman" w:hAnsi="Times New Roman"/>
          <w:sz w:val="24"/>
          <w:szCs w:val="24"/>
        </w:rPr>
        <w:t>Результаты обучения по дисциплине, соотнесенные с планируемыми</w:t>
      </w:r>
    </w:p>
    <w:p w14:paraId="6039639F" w14:textId="77777777" w:rsidR="00DB7164" w:rsidRDefault="00804C20">
      <w:pPr>
        <w:pStyle w:val="Standard"/>
        <w:spacing w:after="0" w:line="240" w:lineRule="auto"/>
        <w:ind w:firstLine="709"/>
        <w:jc w:val="center"/>
      </w:pPr>
      <w:r>
        <w:rPr>
          <w:rFonts w:ascii="Times New Roman" w:eastAsia="Times New Roman" w:hAnsi="Times New Roman"/>
          <w:sz w:val="24"/>
          <w:szCs w:val="24"/>
        </w:rPr>
        <w:t>результатами освоения образовательной программы</w:t>
      </w:r>
    </w:p>
    <w:tbl>
      <w:tblPr>
        <w:tblW w:w="10371" w:type="dxa"/>
        <w:tblInd w:w="279" w:type="dxa"/>
        <w:tblLayout w:type="fixed"/>
        <w:tblCellMar>
          <w:left w:w="10" w:type="dxa"/>
          <w:right w:w="10" w:type="dxa"/>
        </w:tblCellMar>
        <w:tblLook w:val="0000" w:firstRow="0" w:lastRow="0" w:firstColumn="0" w:lastColumn="0" w:noHBand="0" w:noVBand="0"/>
      </w:tblPr>
      <w:tblGrid>
        <w:gridCol w:w="3669"/>
        <w:gridCol w:w="4978"/>
        <w:gridCol w:w="1724"/>
      </w:tblGrid>
      <w:tr w:rsidR="00DB7164" w14:paraId="33436F3C" w14:textId="77777777">
        <w:tc>
          <w:tcPr>
            <w:tcW w:w="3669"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14AFBB02" w14:textId="77777777" w:rsidR="00DB7164" w:rsidRDefault="00804C20">
            <w:pPr>
              <w:pStyle w:val="Standard"/>
              <w:spacing w:after="0" w:line="240" w:lineRule="auto"/>
              <w:jc w:val="center"/>
            </w:pPr>
            <w:r>
              <w:rPr>
                <w:rFonts w:ascii="Times New Roman" w:hAnsi="Times New Roman"/>
                <w:sz w:val="20"/>
                <w:szCs w:val="20"/>
              </w:rPr>
              <w:t>Код и наименование индикатора достижения компетенции</w:t>
            </w:r>
          </w:p>
        </w:tc>
        <w:tc>
          <w:tcPr>
            <w:tcW w:w="4978"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34A5F2F3" w14:textId="77777777" w:rsidR="00DB7164" w:rsidRDefault="00804C20">
            <w:pPr>
              <w:pStyle w:val="Standard"/>
              <w:spacing w:after="0" w:line="240" w:lineRule="auto"/>
              <w:jc w:val="center"/>
            </w:pPr>
            <w:r>
              <w:rPr>
                <w:rFonts w:ascii="Times New Roman" w:hAnsi="Times New Roman"/>
                <w:sz w:val="20"/>
                <w:szCs w:val="20"/>
              </w:rPr>
              <w:t>Результаты обучения по дисциплине</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5D662918" w14:textId="77777777" w:rsidR="00DB7164" w:rsidRDefault="00804C20">
            <w:pPr>
              <w:pStyle w:val="Standard"/>
              <w:spacing w:after="0" w:line="240" w:lineRule="auto"/>
              <w:jc w:val="center"/>
            </w:pPr>
            <w:r>
              <w:rPr>
                <w:rFonts w:ascii="Times New Roman" w:hAnsi="Times New Roman"/>
                <w:sz w:val="20"/>
                <w:szCs w:val="20"/>
              </w:rPr>
              <w:t>Оценочные материалы (семестр 6)</w:t>
            </w:r>
          </w:p>
        </w:tc>
      </w:tr>
      <w:tr w:rsidR="00DB7164" w14:paraId="4372F605" w14:textId="77777777">
        <w:tc>
          <w:tcPr>
            <w:tcW w:w="3669"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3D0F31C1" w14:textId="77777777" w:rsidR="00DB7164" w:rsidRDefault="00804C20">
            <w:pPr>
              <w:pStyle w:val="Standard"/>
              <w:spacing w:after="0" w:line="240" w:lineRule="auto"/>
            </w:pPr>
            <w:r>
              <w:rPr>
                <w:rFonts w:ascii="Times New Roman" w:hAnsi="Times New Roman" w:cs="Times New Roman"/>
                <w:sz w:val="20"/>
                <w:szCs w:val="20"/>
              </w:rPr>
              <w:t>ПК-1.2</w:t>
            </w:r>
            <w:proofErr w:type="gramStart"/>
            <w:r>
              <w:rPr>
                <w:rFonts w:ascii="Times New Roman" w:hAnsi="Times New Roman" w:cs="Times New Roman"/>
                <w:sz w:val="20"/>
                <w:szCs w:val="20"/>
              </w:rPr>
              <w:t>: Проводит</w:t>
            </w:r>
            <w:proofErr w:type="gramEnd"/>
            <w:r>
              <w:rPr>
                <w:rFonts w:ascii="Times New Roman" w:hAnsi="Times New Roman" w:cs="Times New Roman"/>
                <w:sz w:val="20"/>
                <w:szCs w:val="20"/>
              </w:rPr>
              <w:t xml:space="preserve">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их работы</w:t>
            </w:r>
          </w:p>
        </w:tc>
        <w:tc>
          <w:tcPr>
            <w:tcW w:w="4978"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0AF4949B" w14:textId="77777777" w:rsidR="00DB7164" w:rsidRDefault="00804C20">
            <w:pPr>
              <w:pStyle w:val="Standard"/>
              <w:spacing w:after="0" w:line="240" w:lineRule="auto"/>
              <w:jc w:val="both"/>
            </w:pPr>
            <w:r>
              <w:rPr>
                <w:rFonts w:ascii="Times New Roman" w:eastAsia="Times New Roman" w:hAnsi="Times New Roman"/>
                <w:b/>
                <w:bCs/>
                <w:iCs/>
                <w:sz w:val="20"/>
                <w:szCs w:val="20"/>
              </w:rPr>
              <w:t>Обучающийся знает:</w:t>
            </w:r>
          </w:p>
          <w:p w14:paraId="63F5A977" w14:textId="77777777" w:rsidR="00DB7164" w:rsidRDefault="00804C20">
            <w:pPr>
              <w:pStyle w:val="Standard"/>
              <w:spacing w:after="0" w:line="240" w:lineRule="auto"/>
              <w:jc w:val="both"/>
            </w:pPr>
            <w:r>
              <w:rPr>
                <w:rFonts w:ascii="Times New Roman" w:hAnsi="Times New Roman"/>
                <w:sz w:val="20"/>
                <w:szCs w:val="20"/>
              </w:rPr>
              <w:t xml:space="preserve">теоретические основы функционирования элементов аналоговой и цифровой электроники; методы анализа и расчета электронных схем, схемотехнических решений элементов; </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62732C0B" w14:textId="77777777" w:rsidR="00DB7164" w:rsidRDefault="00804C20">
            <w:pPr>
              <w:pStyle w:val="Standard"/>
              <w:spacing w:after="0" w:line="240" w:lineRule="auto"/>
              <w:jc w:val="both"/>
            </w:pPr>
            <w:r>
              <w:rPr>
                <w:rFonts w:ascii="Times New Roman" w:hAnsi="Times New Roman"/>
                <w:sz w:val="20"/>
                <w:szCs w:val="20"/>
              </w:rPr>
              <w:t>Вопросы (№1 - №10)</w:t>
            </w:r>
          </w:p>
          <w:p w14:paraId="776D9ED3" w14:textId="77777777" w:rsidR="00DB7164" w:rsidRDefault="00804C20">
            <w:pPr>
              <w:pStyle w:val="Standard"/>
              <w:spacing w:after="0" w:line="240" w:lineRule="auto"/>
              <w:jc w:val="both"/>
            </w:pPr>
            <w:r>
              <w:rPr>
                <w:rFonts w:ascii="Times New Roman" w:hAnsi="Times New Roman"/>
                <w:sz w:val="20"/>
                <w:szCs w:val="20"/>
              </w:rPr>
              <w:t>Тестовые задания (№1- №10)</w:t>
            </w:r>
          </w:p>
        </w:tc>
      </w:tr>
      <w:tr w:rsidR="00DB7164" w14:paraId="56211608" w14:textId="77777777">
        <w:tc>
          <w:tcPr>
            <w:tcW w:w="3669"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2C54F0EA" w14:textId="77777777" w:rsidR="00DB7164" w:rsidRDefault="00DB7164"/>
        </w:tc>
        <w:tc>
          <w:tcPr>
            <w:tcW w:w="4978"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51AB0557" w14:textId="77777777" w:rsidR="00DB7164" w:rsidRDefault="00804C20">
            <w:pPr>
              <w:pStyle w:val="Standard"/>
              <w:spacing w:after="0" w:line="240" w:lineRule="auto"/>
              <w:jc w:val="both"/>
            </w:pPr>
            <w:r>
              <w:rPr>
                <w:rFonts w:ascii="Times New Roman" w:eastAsia="Times New Roman" w:hAnsi="Times New Roman"/>
                <w:b/>
                <w:bCs/>
                <w:iCs/>
                <w:sz w:val="20"/>
                <w:szCs w:val="20"/>
              </w:rPr>
              <w:t>Обучающийся умеет:</w:t>
            </w:r>
          </w:p>
          <w:p w14:paraId="28F8CD9F" w14:textId="77777777" w:rsidR="00DB7164" w:rsidRDefault="00804C20">
            <w:pPr>
              <w:pStyle w:val="Standard"/>
              <w:spacing w:after="0" w:line="240" w:lineRule="auto"/>
              <w:jc w:val="both"/>
            </w:pPr>
            <w:r>
              <w:rPr>
                <w:rFonts w:ascii="Times New Roman" w:hAnsi="Times New Roman"/>
                <w:sz w:val="20"/>
                <w:szCs w:val="20"/>
              </w:rPr>
              <w:t>применять полученные знания на практике при участии в инновационных проектах по созданию комплексов ТКСС, аппаратных комплексов и использованию элементной базы.</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6BF51FA1" w14:textId="77777777" w:rsidR="00DB7164" w:rsidRDefault="00804C20">
            <w:pPr>
              <w:pStyle w:val="Standard"/>
              <w:spacing w:after="0" w:line="240" w:lineRule="auto"/>
              <w:jc w:val="both"/>
            </w:pPr>
            <w:proofErr w:type="gramStart"/>
            <w:r>
              <w:rPr>
                <w:rFonts w:ascii="Times New Roman" w:hAnsi="Times New Roman"/>
                <w:sz w:val="20"/>
                <w:szCs w:val="20"/>
              </w:rPr>
              <w:t>Задания  (</w:t>
            </w:r>
            <w:proofErr w:type="gramEnd"/>
            <w:r>
              <w:rPr>
                <w:rFonts w:ascii="Times New Roman" w:hAnsi="Times New Roman"/>
                <w:sz w:val="20"/>
                <w:szCs w:val="20"/>
              </w:rPr>
              <w:t>№1 - №2)</w:t>
            </w:r>
          </w:p>
          <w:p w14:paraId="35CB5FA5" w14:textId="77777777" w:rsidR="00DB7164" w:rsidRDefault="00DB7164">
            <w:pPr>
              <w:pStyle w:val="Standard"/>
              <w:spacing w:after="0" w:line="240" w:lineRule="auto"/>
              <w:jc w:val="both"/>
              <w:rPr>
                <w:rFonts w:ascii="Times New Roman" w:hAnsi="Times New Roman"/>
                <w:sz w:val="20"/>
                <w:szCs w:val="20"/>
              </w:rPr>
            </w:pPr>
          </w:p>
        </w:tc>
      </w:tr>
      <w:tr w:rsidR="00DB7164" w14:paraId="3B36142A" w14:textId="77777777">
        <w:tc>
          <w:tcPr>
            <w:tcW w:w="3669"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4E57099F" w14:textId="77777777" w:rsidR="00DB7164" w:rsidRDefault="00DB7164"/>
        </w:tc>
        <w:tc>
          <w:tcPr>
            <w:tcW w:w="4978"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7C18F4FF" w14:textId="77777777" w:rsidR="00DB7164" w:rsidRDefault="00804C20">
            <w:pPr>
              <w:pStyle w:val="Standard"/>
              <w:spacing w:after="0" w:line="240" w:lineRule="auto"/>
              <w:jc w:val="both"/>
            </w:pPr>
            <w:r>
              <w:rPr>
                <w:rFonts w:ascii="Times New Roman" w:eastAsia="Times New Roman" w:hAnsi="Times New Roman"/>
                <w:b/>
                <w:bCs/>
                <w:iCs/>
                <w:sz w:val="20"/>
                <w:szCs w:val="20"/>
              </w:rPr>
              <w:t>Обучающийся владеет:</w:t>
            </w:r>
          </w:p>
          <w:p w14:paraId="647BCB7A" w14:textId="77777777" w:rsidR="00DB7164" w:rsidRDefault="00804C20">
            <w:pPr>
              <w:pStyle w:val="Standard"/>
              <w:spacing w:after="0" w:line="240" w:lineRule="auto"/>
              <w:jc w:val="both"/>
            </w:pPr>
            <w:r>
              <w:rPr>
                <w:rFonts w:ascii="Times New Roman" w:hAnsi="Times New Roman"/>
                <w:sz w:val="20"/>
                <w:szCs w:val="20"/>
              </w:rPr>
              <w:t>анализа и синтеза электронных средств; работы с технической документацией, технической литературой, справочными материалами</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7C39F670" w14:textId="77777777" w:rsidR="00DB7164" w:rsidRDefault="00804C20">
            <w:pPr>
              <w:pStyle w:val="Standard"/>
              <w:spacing w:after="0" w:line="240" w:lineRule="auto"/>
              <w:jc w:val="both"/>
            </w:pPr>
            <w:proofErr w:type="gramStart"/>
            <w:r>
              <w:rPr>
                <w:rFonts w:ascii="Times New Roman" w:hAnsi="Times New Roman"/>
                <w:sz w:val="20"/>
                <w:szCs w:val="20"/>
              </w:rPr>
              <w:t>Задания  (</w:t>
            </w:r>
            <w:proofErr w:type="gramEnd"/>
            <w:r>
              <w:rPr>
                <w:rFonts w:ascii="Times New Roman" w:hAnsi="Times New Roman"/>
                <w:sz w:val="20"/>
                <w:szCs w:val="20"/>
              </w:rPr>
              <w:t>№1 - №2)</w:t>
            </w:r>
          </w:p>
          <w:p w14:paraId="56B00ED6" w14:textId="77777777" w:rsidR="00DB7164" w:rsidRDefault="00DB7164">
            <w:pPr>
              <w:pStyle w:val="Standard"/>
              <w:spacing w:after="0" w:line="240" w:lineRule="auto"/>
              <w:jc w:val="both"/>
              <w:rPr>
                <w:rFonts w:ascii="Times New Roman" w:hAnsi="Times New Roman"/>
                <w:sz w:val="20"/>
                <w:szCs w:val="20"/>
              </w:rPr>
            </w:pPr>
            <w:bookmarkStart w:id="0" w:name="_Hlk64358580"/>
            <w:bookmarkEnd w:id="0"/>
          </w:p>
        </w:tc>
      </w:tr>
      <w:tr w:rsidR="00DB7164" w14:paraId="1FE5661B" w14:textId="77777777">
        <w:tc>
          <w:tcPr>
            <w:tcW w:w="3669" w:type="dxa"/>
            <w:vMerge w:val="restart"/>
            <w:tcBorders>
              <w:top w:val="single" w:sz="4" w:space="0" w:color="00000A"/>
              <w:left w:val="single" w:sz="4" w:space="0" w:color="00000A"/>
              <w:bottom w:val="single" w:sz="4" w:space="0" w:color="000000"/>
              <w:right w:val="single" w:sz="4" w:space="0" w:color="00000A"/>
            </w:tcBorders>
            <w:shd w:val="clear" w:color="auto" w:fill="auto"/>
            <w:tcMar>
              <w:top w:w="0" w:type="dxa"/>
              <w:left w:w="113" w:type="dxa"/>
              <w:bottom w:w="0" w:type="dxa"/>
              <w:right w:w="108" w:type="dxa"/>
            </w:tcMar>
          </w:tcPr>
          <w:p w14:paraId="24B062BB" w14:textId="77777777" w:rsidR="00DB7164" w:rsidRDefault="00804C20">
            <w:r>
              <w:rPr>
                <w:rFonts w:ascii="Times New Roman" w:hAnsi="Times New Roman" w:cs="Times New Roman"/>
                <w:color w:val="201F35"/>
                <w:sz w:val="20"/>
                <w:szCs w:val="20"/>
              </w:rPr>
              <w:t>ПК-3.5 Разрабатывает схемотехнические решения элементов и устройств связи</w:t>
            </w:r>
          </w:p>
        </w:tc>
        <w:tc>
          <w:tcPr>
            <w:tcW w:w="4978"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1DC860C0" w14:textId="77777777" w:rsidR="00DB7164" w:rsidRDefault="00804C20">
            <w:pPr>
              <w:pStyle w:val="Standard"/>
              <w:spacing w:after="0" w:line="240" w:lineRule="auto"/>
              <w:jc w:val="both"/>
            </w:pPr>
            <w:r>
              <w:rPr>
                <w:rFonts w:ascii="Times New Roman" w:eastAsia="Times New Roman" w:hAnsi="Times New Roman"/>
                <w:b/>
                <w:bCs/>
                <w:iCs/>
                <w:sz w:val="20"/>
                <w:szCs w:val="20"/>
              </w:rPr>
              <w:t>Обучающийся знает:</w:t>
            </w:r>
          </w:p>
          <w:p w14:paraId="2B345DCC" w14:textId="77777777" w:rsidR="00DB7164" w:rsidRDefault="00804C20">
            <w:pPr>
              <w:pStyle w:val="Standard"/>
              <w:spacing w:after="0" w:line="240" w:lineRule="auto"/>
              <w:jc w:val="both"/>
            </w:pPr>
            <w:r>
              <w:rPr>
                <w:rFonts w:ascii="Times New Roman" w:hAnsi="Times New Roman"/>
                <w:sz w:val="20"/>
                <w:szCs w:val="20"/>
              </w:rPr>
              <w:t>принципы работы классических электронных схем.</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12FF2FDB" w14:textId="77777777" w:rsidR="00DB7164" w:rsidRDefault="00804C20">
            <w:pPr>
              <w:pStyle w:val="Standard"/>
              <w:spacing w:after="0" w:line="240" w:lineRule="auto"/>
              <w:jc w:val="both"/>
            </w:pPr>
            <w:r>
              <w:rPr>
                <w:rFonts w:ascii="Times New Roman" w:hAnsi="Times New Roman"/>
                <w:sz w:val="20"/>
                <w:szCs w:val="20"/>
              </w:rPr>
              <w:t>Вопросы (№10 - №20)</w:t>
            </w:r>
          </w:p>
          <w:p w14:paraId="62DBA8BE" w14:textId="77777777" w:rsidR="00DB7164" w:rsidRDefault="00804C20">
            <w:pPr>
              <w:pStyle w:val="Standard"/>
              <w:spacing w:after="0" w:line="240" w:lineRule="auto"/>
              <w:jc w:val="both"/>
              <w:rPr>
                <w:rFonts w:ascii="Times New Roman" w:hAnsi="Times New Roman"/>
                <w:sz w:val="20"/>
                <w:szCs w:val="20"/>
              </w:rPr>
            </w:pPr>
            <w:r>
              <w:rPr>
                <w:rFonts w:ascii="Times New Roman" w:hAnsi="Times New Roman"/>
                <w:sz w:val="20"/>
                <w:szCs w:val="20"/>
              </w:rPr>
              <w:t>Тестовые задания (№10- №20)</w:t>
            </w:r>
          </w:p>
        </w:tc>
      </w:tr>
      <w:tr w:rsidR="00DB7164" w14:paraId="6E92E2C6" w14:textId="77777777">
        <w:tc>
          <w:tcPr>
            <w:tcW w:w="3669" w:type="dxa"/>
            <w:vMerge/>
            <w:tcBorders>
              <w:top w:val="single" w:sz="4" w:space="0" w:color="00000A"/>
              <w:left w:val="single" w:sz="4" w:space="0" w:color="00000A"/>
              <w:bottom w:val="single" w:sz="4" w:space="0" w:color="000000"/>
              <w:right w:val="single" w:sz="4" w:space="0" w:color="00000A"/>
            </w:tcBorders>
            <w:shd w:val="clear" w:color="auto" w:fill="auto"/>
            <w:tcMar>
              <w:top w:w="0" w:type="dxa"/>
              <w:left w:w="113" w:type="dxa"/>
              <w:bottom w:w="0" w:type="dxa"/>
              <w:right w:w="108" w:type="dxa"/>
            </w:tcMar>
          </w:tcPr>
          <w:p w14:paraId="3E8ACE8F" w14:textId="77777777" w:rsidR="00DB7164" w:rsidRDefault="00DB7164"/>
        </w:tc>
        <w:tc>
          <w:tcPr>
            <w:tcW w:w="4978"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6E2318FE" w14:textId="77777777" w:rsidR="00DB7164" w:rsidRDefault="00804C20">
            <w:pPr>
              <w:pStyle w:val="Standard"/>
              <w:spacing w:after="0" w:line="240" w:lineRule="auto"/>
              <w:jc w:val="both"/>
            </w:pPr>
            <w:r>
              <w:rPr>
                <w:rFonts w:ascii="Times New Roman" w:eastAsia="Times New Roman" w:hAnsi="Times New Roman"/>
                <w:b/>
                <w:bCs/>
                <w:iCs/>
                <w:sz w:val="20"/>
                <w:szCs w:val="20"/>
              </w:rPr>
              <w:t>Обучающийся умеет:</w:t>
            </w:r>
          </w:p>
          <w:p w14:paraId="5382A855" w14:textId="77777777" w:rsidR="00DB7164" w:rsidRDefault="00804C20">
            <w:pPr>
              <w:pStyle w:val="Standard"/>
              <w:spacing w:after="0" w:line="240" w:lineRule="auto"/>
              <w:jc w:val="both"/>
            </w:pPr>
            <w:r>
              <w:rPr>
                <w:rFonts w:ascii="Times New Roman" w:hAnsi="Times New Roman"/>
                <w:sz w:val="20"/>
                <w:szCs w:val="20"/>
              </w:rPr>
              <w:t>Разрабатывать схемотехнические решения элементов и устройств связи.</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5680999F" w14:textId="77777777" w:rsidR="00DB7164" w:rsidRDefault="00804C20">
            <w:pPr>
              <w:pStyle w:val="Standard"/>
              <w:spacing w:after="0" w:line="240" w:lineRule="auto"/>
              <w:jc w:val="both"/>
            </w:pPr>
            <w:proofErr w:type="gramStart"/>
            <w:r>
              <w:rPr>
                <w:rFonts w:ascii="Times New Roman" w:hAnsi="Times New Roman"/>
                <w:sz w:val="20"/>
                <w:szCs w:val="20"/>
              </w:rPr>
              <w:t>Задания  (</w:t>
            </w:r>
            <w:proofErr w:type="gramEnd"/>
            <w:r>
              <w:rPr>
                <w:rFonts w:ascii="Times New Roman" w:hAnsi="Times New Roman"/>
                <w:sz w:val="20"/>
                <w:szCs w:val="20"/>
              </w:rPr>
              <w:t>№3)</w:t>
            </w:r>
          </w:p>
          <w:p w14:paraId="1E925350" w14:textId="77777777" w:rsidR="00DB7164" w:rsidRDefault="00DB7164">
            <w:pPr>
              <w:pStyle w:val="Standard"/>
              <w:spacing w:after="0" w:line="240" w:lineRule="auto"/>
              <w:jc w:val="both"/>
              <w:rPr>
                <w:rFonts w:ascii="Times New Roman" w:hAnsi="Times New Roman"/>
                <w:sz w:val="20"/>
                <w:szCs w:val="20"/>
              </w:rPr>
            </w:pPr>
          </w:p>
        </w:tc>
      </w:tr>
      <w:tr w:rsidR="00DB7164" w14:paraId="5824CBE4" w14:textId="77777777" w:rsidTr="00F25A40">
        <w:tc>
          <w:tcPr>
            <w:tcW w:w="3669"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1412C769" w14:textId="77777777" w:rsidR="00DB7164" w:rsidRDefault="00DB7164"/>
        </w:tc>
        <w:tc>
          <w:tcPr>
            <w:tcW w:w="4978"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2F78B5D4" w14:textId="77777777" w:rsidR="00DB7164" w:rsidRDefault="00804C20">
            <w:pPr>
              <w:pStyle w:val="Standard"/>
              <w:spacing w:after="0" w:line="240" w:lineRule="auto"/>
              <w:jc w:val="both"/>
            </w:pPr>
            <w:r>
              <w:rPr>
                <w:rFonts w:ascii="Times New Roman" w:eastAsia="Times New Roman" w:hAnsi="Times New Roman"/>
                <w:b/>
                <w:bCs/>
                <w:iCs/>
                <w:sz w:val="20"/>
                <w:szCs w:val="20"/>
              </w:rPr>
              <w:t>Обучающийся владеет:</w:t>
            </w:r>
          </w:p>
          <w:p w14:paraId="44E43FB6" w14:textId="77777777" w:rsidR="00DB7164" w:rsidRDefault="00804C20">
            <w:pPr>
              <w:pStyle w:val="Standard"/>
              <w:spacing w:after="0" w:line="240" w:lineRule="auto"/>
              <w:jc w:val="both"/>
            </w:pPr>
            <w:r>
              <w:rPr>
                <w:rFonts w:ascii="Times New Roman" w:hAnsi="Times New Roman"/>
                <w:sz w:val="20"/>
                <w:szCs w:val="20"/>
              </w:rPr>
              <w:t>самостоятельного выбора тех или иных схемотехнических решений, решения задач разработки схемотехнических решений элементов и устройств схемотехники.</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036CFDB7" w14:textId="77777777" w:rsidR="00DB7164" w:rsidRDefault="00804C20">
            <w:pPr>
              <w:pStyle w:val="Standard"/>
              <w:spacing w:after="0" w:line="240" w:lineRule="auto"/>
              <w:jc w:val="both"/>
            </w:pPr>
            <w:proofErr w:type="gramStart"/>
            <w:r>
              <w:rPr>
                <w:rFonts w:ascii="Times New Roman" w:hAnsi="Times New Roman"/>
                <w:sz w:val="20"/>
                <w:szCs w:val="20"/>
              </w:rPr>
              <w:t>Задания  (</w:t>
            </w:r>
            <w:proofErr w:type="gramEnd"/>
            <w:r>
              <w:rPr>
                <w:rFonts w:ascii="Times New Roman" w:hAnsi="Times New Roman"/>
                <w:sz w:val="20"/>
                <w:szCs w:val="20"/>
              </w:rPr>
              <w:t>№3 - №4)</w:t>
            </w:r>
          </w:p>
          <w:p w14:paraId="074E0BBB" w14:textId="77777777" w:rsidR="00DB7164" w:rsidRDefault="00DB7164">
            <w:pPr>
              <w:pStyle w:val="Standard"/>
              <w:spacing w:after="0" w:line="240" w:lineRule="auto"/>
              <w:jc w:val="both"/>
              <w:rPr>
                <w:rFonts w:ascii="Times New Roman" w:hAnsi="Times New Roman"/>
                <w:sz w:val="20"/>
                <w:szCs w:val="20"/>
              </w:rPr>
            </w:pPr>
          </w:p>
        </w:tc>
      </w:tr>
      <w:tr w:rsidR="00F25A40" w14:paraId="1C3410EB" w14:textId="77777777" w:rsidTr="00763F73">
        <w:tc>
          <w:tcPr>
            <w:tcW w:w="3669" w:type="dxa"/>
            <w:vMerge w:val="restart"/>
            <w:tcBorders>
              <w:top w:val="single" w:sz="4" w:space="0" w:color="00000A"/>
              <w:left w:val="single" w:sz="4" w:space="0" w:color="00000A"/>
              <w:right w:val="single" w:sz="4" w:space="0" w:color="00000A"/>
            </w:tcBorders>
            <w:shd w:val="clear" w:color="auto" w:fill="auto"/>
            <w:tcMar>
              <w:top w:w="0" w:type="dxa"/>
              <w:left w:w="113" w:type="dxa"/>
              <w:bottom w:w="0" w:type="dxa"/>
              <w:right w:w="108" w:type="dxa"/>
            </w:tcMar>
          </w:tcPr>
          <w:p w14:paraId="4565E4F4" w14:textId="4B9610FE" w:rsidR="00F25A40" w:rsidRDefault="00F25A40">
            <w:r w:rsidRPr="00F25A40">
              <w:rPr>
                <w:rFonts w:ascii="Times New Roman" w:hAnsi="Times New Roman" w:cs="Times New Roman"/>
                <w:color w:val="201F35"/>
                <w:sz w:val="20"/>
                <w:szCs w:val="20"/>
              </w:rPr>
              <w:t>ПК-3.6</w:t>
            </w:r>
            <w:proofErr w:type="gramStart"/>
            <w:r w:rsidRPr="00F25A40">
              <w:rPr>
                <w:rFonts w:ascii="Times New Roman" w:hAnsi="Times New Roman" w:cs="Times New Roman"/>
                <w:color w:val="201F35"/>
                <w:sz w:val="20"/>
                <w:szCs w:val="20"/>
              </w:rPr>
              <w:t>: Разрабатывает</w:t>
            </w:r>
            <w:proofErr w:type="gramEnd"/>
            <w:r w:rsidRPr="00F25A40">
              <w:rPr>
                <w:rFonts w:ascii="Times New Roman" w:hAnsi="Times New Roman" w:cs="Times New Roman"/>
                <w:color w:val="201F35"/>
                <w:sz w:val="20"/>
                <w:szCs w:val="20"/>
              </w:rPr>
              <w:t xml:space="preserve"> техническую документацию с применением типовых альбомов проектных организаций на объекты железнодорожной электросвязи</w:t>
            </w:r>
          </w:p>
        </w:tc>
        <w:tc>
          <w:tcPr>
            <w:tcW w:w="4978"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6B505A26" w14:textId="77777777" w:rsidR="00F25A40" w:rsidRDefault="00F25A40" w:rsidP="00F25A40">
            <w:pPr>
              <w:pStyle w:val="Standard"/>
              <w:spacing w:after="0" w:line="240" w:lineRule="auto"/>
              <w:jc w:val="both"/>
            </w:pPr>
            <w:r>
              <w:rPr>
                <w:rFonts w:ascii="Times New Roman" w:eastAsia="Times New Roman" w:hAnsi="Times New Roman"/>
                <w:b/>
                <w:bCs/>
                <w:iCs/>
                <w:sz w:val="20"/>
                <w:szCs w:val="20"/>
              </w:rPr>
              <w:t>Обучающийся знает:</w:t>
            </w:r>
          </w:p>
          <w:p w14:paraId="710D40F3" w14:textId="621918AC" w:rsidR="00F25A40" w:rsidRPr="003C47AE" w:rsidRDefault="003C47AE">
            <w:pPr>
              <w:pStyle w:val="Standard"/>
              <w:spacing w:after="0" w:line="240" w:lineRule="auto"/>
              <w:jc w:val="both"/>
              <w:rPr>
                <w:rFonts w:ascii="Times New Roman" w:eastAsia="Times New Roman" w:hAnsi="Times New Roman"/>
                <w:iCs/>
                <w:sz w:val="20"/>
                <w:szCs w:val="20"/>
              </w:rPr>
            </w:pPr>
            <w:r w:rsidRPr="003C47AE">
              <w:rPr>
                <w:rFonts w:ascii="Times New Roman" w:eastAsia="Times New Roman" w:hAnsi="Times New Roman"/>
                <w:iCs/>
                <w:sz w:val="20"/>
                <w:szCs w:val="20"/>
              </w:rPr>
              <w:t>основные виды и структуру технической документации в области железнодорожной электросвязи</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436A9D20" w14:textId="120BB7B9" w:rsidR="009C06E0" w:rsidRDefault="009C06E0" w:rsidP="009C06E0">
            <w:pPr>
              <w:pStyle w:val="Standard"/>
              <w:spacing w:after="0" w:line="240" w:lineRule="auto"/>
              <w:jc w:val="both"/>
            </w:pPr>
            <w:r>
              <w:rPr>
                <w:rFonts w:ascii="Times New Roman" w:hAnsi="Times New Roman"/>
                <w:sz w:val="20"/>
                <w:szCs w:val="20"/>
              </w:rPr>
              <w:t>Вопросы (№21 - №27)</w:t>
            </w:r>
          </w:p>
          <w:p w14:paraId="2481A217" w14:textId="68D9B3E7" w:rsidR="00F25A40" w:rsidRDefault="009C06E0">
            <w:pPr>
              <w:pStyle w:val="Standard"/>
              <w:spacing w:after="0" w:line="240" w:lineRule="auto"/>
              <w:jc w:val="both"/>
              <w:rPr>
                <w:rFonts w:ascii="Times New Roman" w:hAnsi="Times New Roman"/>
                <w:sz w:val="20"/>
                <w:szCs w:val="20"/>
              </w:rPr>
            </w:pPr>
            <w:r>
              <w:rPr>
                <w:rFonts w:ascii="Times New Roman" w:hAnsi="Times New Roman"/>
                <w:sz w:val="20"/>
                <w:szCs w:val="20"/>
              </w:rPr>
              <w:t>Тестовые задания (№21- №27)</w:t>
            </w:r>
          </w:p>
        </w:tc>
      </w:tr>
      <w:tr w:rsidR="00F25A40" w14:paraId="7CD7AB2C" w14:textId="77777777" w:rsidTr="00763F73">
        <w:tc>
          <w:tcPr>
            <w:tcW w:w="3669" w:type="dxa"/>
            <w:vMerge/>
            <w:tcBorders>
              <w:left w:val="single" w:sz="4" w:space="0" w:color="00000A"/>
              <w:right w:val="single" w:sz="4" w:space="0" w:color="00000A"/>
            </w:tcBorders>
            <w:shd w:val="clear" w:color="auto" w:fill="auto"/>
            <w:tcMar>
              <w:top w:w="0" w:type="dxa"/>
              <w:left w:w="113" w:type="dxa"/>
              <w:bottom w:w="0" w:type="dxa"/>
              <w:right w:w="108" w:type="dxa"/>
            </w:tcMar>
          </w:tcPr>
          <w:p w14:paraId="0E11D414" w14:textId="77777777" w:rsidR="00F25A40" w:rsidRPr="00F25A40" w:rsidRDefault="00F25A40">
            <w:pPr>
              <w:rPr>
                <w:rFonts w:ascii="Times New Roman" w:hAnsi="Times New Roman" w:cs="Times New Roman"/>
                <w:color w:val="201F35"/>
                <w:sz w:val="20"/>
                <w:szCs w:val="20"/>
              </w:rPr>
            </w:pPr>
          </w:p>
        </w:tc>
        <w:tc>
          <w:tcPr>
            <w:tcW w:w="4978"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16F034DA" w14:textId="77777777" w:rsidR="00F25A40" w:rsidRDefault="00F25A40" w:rsidP="00F25A40">
            <w:pPr>
              <w:pStyle w:val="Standard"/>
              <w:spacing w:after="0" w:line="240" w:lineRule="auto"/>
              <w:jc w:val="both"/>
            </w:pPr>
            <w:r>
              <w:rPr>
                <w:rFonts w:ascii="Times New Roman" w:eastAsia="Times New Roman" w:hAnsi="Times New Roman"/>
                <w:b/>
                <w:bCs/>
                <w:iCs/>
                <w:sz w:val="20"/>
                <w:szCs w:val="20"/>
              </w:rPr>
              <w:t>Обучающийся умеет:</w:t>
            </w:r>
          </w:p>
          <w:p w14:paraId="5D01ADC0" w14:textId="55B3872B" w:rsidR="00F25A40" w:rsidRPr="003C47AE" w:rsidRDefault="003C47AE">
            <w:pPr>
              <w:pStyle w:val="Standard"/>
              <w:spacing w:after="0" w:line="240" w:lineRule="auto"/>
              <w:jc w:val="both"/>
              <w:rPr>
                <w:rFonts w:ascii="Times New Roman" w:eastAsia="Times New Roman" w:hAnsi="Times New Roman"/>
                <w:iCs/>
                <w:sz w:val="20"/>
                <w:szCs w:val="20"/>
              </w:rPr>
            </w:pPr>
            <w:r w:rsidRPr="003C47AE">
              <w:rPr>
                <w:rFonts w:ascii="Times New Roman" w:eastAsia="Times New Roman" w:hAnsi="Times New Roman"/>
                <w:iCs/>
                <w:sz w:val="20"/>
                <w:szCs w:val="20"/>
              </w:rPr>
              <w:t>оформлять схемы и чертежи в соответствии с требованиями ЕСКД</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2D7C2470" w14:textId="0312CF00" w:rsidR="009C06E0" w:rsidRDefault="009C06E0" w:rsidP="009C06E0">
            <w:pPr>
              <w:pStyle w:val="Standard"/>
              <w:spacing w:after="0" w:line="240" w:lineRule="auto"/>
              <w:jc w:val="both"/>
            </w:pPr>
            <w:proofErr w:type="gramStart"/>
            <w:r>
              <w:rPr>
                <w:rFonts w:ascii="Times New Roman" w:hAnsi="Times New Roman"/>
                <w:sz w:val="20"/>
                <w:szCs w:val="20"/>
              </w:rPr>
              <w:t>Задание  (</w:t>
            </w:r>
            <w:proofErr w:type="gramEnd"/>
            <w:r>
              <w:rPr>
                <w:rFonts w:ascii="Times New Roman" w:hAnsi="Times New Roman"/>
                <w:sz w:val="20"/>
                <w:szCs w:val="20"/>
              </w:rPr>
              <w:t>№4)</w:t>
            </w:r>
          </w:p>
          <w:p w14:paraId="24737837" w14:textId="77777777" w:rsidR="00F25A40" w:rsidRDefault="00F25A40">
            <w:pPr>
              <w:pStyle w:val="Standard"/>
              <w:spacing w:after="0" w:line="240" w:lineRule="auto"/>
              <w:jc w:val="both"/>
              <w:rPr>
                <w:rFonts w:ascii="Times New Roman" w:hAnsi="Times New Roman"/>
                <w:sz w:val="20"/>
                <w:szCs w:val="20"/>
              </w:rPr>
            </w:pPr>
          </w:p>
        </w:tc>
      </w:tr>
      <w:tr w:rsidR="00F25A40" w14:paraId="0AB85DC6" w14:textId="77777777" w:rsidTr="00763F73">
        <w:tc>
          <w:tcPr>
            <w:tcW w:w="3669" w:type="dxa"/>
            <w:vMerge/>
            <w:tcBorders>
              <w:left w:val="single" w:sz="4" w:space="0" w:color="00000A"/>
              <w:bottom w:val="single" w:sz="4" w:space="0" w:color="000000"/>
              <w:right w:val="single" w:sz="4" w:space="0" w:color="00000A"/>
            </w:tcBorders>
            <w:shd w:val="clear" w:color="auto" w:fill="auto"/>
            <w:tcMar>
              <w:top w:w="0" w:type="dxa"/>
              <w:left w:w="113" w:type="dxa"/>
              <w:bottom w:w="0" w:type="dxa"/>
              <w:right w:w="108" w:type="dxa"/>
            </w:tcMar>
          </w:tcPr>
          <w:p w14:paraId="4C770E23" w14:textId="77777777" w:rsidR="00F25A40" w:rsidRPr="00F25A40" w:rsidRDefault="00F25A40">
            <w:pPr>
              <w:rPr>
                <w:rFonts w:ascii="Times New Roman" w:hAnsi="Times New Roman" w:cs="Times New Roman"/>
                <w:color w:val="201F35"/>
                <w:sz w:val="20"/>
                <w:szCs w:val="20"/>
              </w:rPr>
            </w:pPr>
          </w:p>
        </w:tc>
        <w:tc>
          <w:tcPr>
            <w:tcW w:w="4978"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50B5D991" w14:textId="77777777" w:rsidR="00F25A40" w:rsidRDefault="00F25A40" w:rsidP="00F25A40">
            <w:pPr>
              <w:pStyle w:val="Standard"/>
              <w:spacing w:after="0" w:line="240" w:lineRule="auto"/>
              <w:jc w:val="both"/>
            </w:pPr>
            <w:r>
              <w:rPr>
                <w:rFonts w:ascii="Times New Roman" w:eastAsia="Times New Roman" w:hAnsi="Times New Roman"/>
                <w:b/>
                <w:bCs/>
                <w:iCs/>
                <w:sz w:val="20"/>
                <w:szCs w:val="20"/>
              </w:rPr>
              <w:t>Обучающийся владеет:</w:t>
            </w:r>
          </w:p>
          <w:p w14:paraId="0E66281D" w14:textId="10340015" w:rsidR="00F25A40" w:rsidRPr="003C47AE" w:rsidRDefault="003C47AE">
            <w:pPr>
              <w:pStyle w:val="Standard"/>
              <w:spacing w:after="0" w:line="240" w:lineRule="auto"/>
              <w:jc w:val="both"/>
              <w:rPr>
                <w:rFonts w:ascii="Times New Roman" w:eastAsia="Times New Roman" w:hAnsi="Times New Roman"/>
                <w:iCs/>
                <w:sz w:val="20"/>
                <w:szCs w:val="20"/>
              </w:rPr>
            </w:pPr>
            <w:r>
              <w:rPr>
                <w:rFonts w:ascii="Times New Roman" w:eastAsia="Times New Roman" w:hAnsi="Times New Roman"/>
                <w:iCs/>
                <w:sz w:val="20"/>
                <w:szCs w:val="20"/>
              </w:rPr>
              <w:t>навыками</w:t>
            </w:r>
            <w:r w:rsidRPr="003C47AE">
              <w:rPr>
                <w:rFonts w:ascii="Times New Roman" w:eastAsia="Times New Roman" w:hAnsi="Times New Roman"/>
                <w:iCs/>
                <w:sz w:val="20"/>
                <w:szCs w:val="20"/>
              </w:rPr>
              <w:t xml:space="preserve"> работы с нормативной и справочной литературой</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162D0B6A" w14:textId="11470C95" w:rsidR="009C06E0" w:rsidRDefault="009C06E0" w:rsidP="009C06E0">
            <w:pPr>
              <w:pStyle w:val="Standard"/>
              <w:spacing w:after="0" w:line="240" w:lineRule="auto"/>
              <w:jc w:val="both"/>
            </w:pPr>
            <w:proofErr w:type="gramStart"/>
            <w:r>
              <w:rPr>
                <w:rFonts w:ascii="Times New Roman" w:hAnsi="Times New Roman"/>
                <w:sz w:val="20"/>
                <w:szCs w:val="20"/>
              </w:rPr>
              <w:t>Задание  (</w:t>
            </w:r>
            <w:proofErr w:type="gramEnd"/>
            <w:r>
              <w:rPr>
                <w:rFonts w:ascii="Times New Roman" w:hAnsi="Times New Roman"/>
                <w:sz w:val="20"/>
                <w:szCs w:val="20"/>
              </w:rPr>
              <w:t>№5)</w:t>
            </w:r>
          </w:p>
          <w:p w14:paraId="001D9A62" w14:textId="77777777" w:rsidR="00F25A40" w:rsidRDefault="00F25A40">
            <w:pPr>
              <w:pStyle w:val="Standard"/>
              <w:spacing w:after="0" w:line="240" w:lineRule="auto"/>
              <w:jc w:val="both"/>
              <w:rPr>
                <w:rFonts w:ascii="Times New Roman" w:hAnsi="Times New Roman"/>
                <w:sz w:val="20"/>
                <w:szCs w:val="20"/>
              </w:rPr>
            </w:pPr>
          </w:p>
        </w:tc>
      </w:tr>
    </w:tbl>
    <w:p w14:paraId="16AEC432" w14:textId="77777777" w:rsidR="00DB7164" w:rsidRDefault="00DB7164">
      <w:pPr>
        <w:pStyle w:val="Standard"/>
        <w:spacing w:after="0" w:line="240" w:lineRule="auto"/>
        <w:ind w:firstLine="709"/>
        <w:jc w:val="both"/>
        <w:rPr>
          <w:rFonts w:ascii="Times New Roman" w:eastAsia="Times New Roman" w:hAnsi="Times New Roman"/>
          <w:sz w:val="24"/>
          <w:szCs w:val="24"/>
        </w:rPr>
      </w:pPr>
    </w:p>
    <w:p w14:paraId="49A967E3" w14:textId="77777777" w:rsidR="00DB7164" w:rsidRDefault="00804C20">
      <w:pPr>
        <w:pStyle w:val="Standard"/>
        <w:spacing w:after="0" w:line="240" w:lineRule="auto"/>
        <w:ind w:firstLine="709"/>
        <w:jc w:val="both"/>
      </w:pPr>
      <w:r>
        <w:rPr>
          <w:rFonts w:ascii="Times New Roman" w:eastAsia="Times New Roman" w:hAnsi="Times New Roman"/>
          <w:sz w:val="24"/>
          <w:szCs w:val="24"/>
        </w:rPr>
        <w:t>Промежуточная аттестация (зачет с оценкой) проводится в одной из следующих форм:</w:t>
      </w:r>
    </w:p>
    <w:p w14:paraId="03035260" w14:textId="77777777" w:rsidR="00DB7164" w:rsidRDefault="00804C20">
      <w:pPr>
        <w:pStyle w:val="Standard"/>
        <w:spacing w:after="0" w:line="240" w:lineRule="auto"/>
        <w:ind w:firstLine="709"/>
        <w:jc w:val="both"/>
      </w:pPr>
      <w:r>
        <w:rPr>
          <w:rFonts w:ascii="Times New Roman" w:eastAsia="Times New Roman" w:hAnsi="Times New Roman"/>
          <w:sz w:val="24"/>
          <w:szCs w:val="24"/>
        </w:rPr>
        <w:t>1) собеседование;</w:t>
      </w:r>
    </w:p>
    <w:p w14:paraId="317BD75C" w14:textId="77777777" w:rsidR="00DB7164" w:rsidRDefault="00804C20">
      <w:pPr>
        <w:pStyle w:val="Standard"/>
        <w:spacing w:after="0" w:line="240" w:lineRule="auto"/>
        <w:ind w:firstLine="709"/>
        <w:jc w:val="both"/>
      </w:pPr>
      <w:r>
        <w:rPr>
          <w:rFonts w:ascii="Times New Roman" w:eastAsia="Times New Roman" w:hAnsi="Times New Roman"/>
          <w:sz w:val="24"/>
          <w:szCs w:val="24"/>
        </w:rPr>
        <w:t>2) выполнение заданий в ЭИОС Университета.</w:t>
      </w:r>
    </w:p>
    <w:p w14:paraId="7701BDE3" w14:textId="77777777" w:rsidR="00DB7164" w:rsidRDefault="00DB7164">
      <w:pPr>
        <w:pStyle w:val="Standard"/>
        <w:spacing w:after="0" w:line="240" w:lineRule="auto"/>
        <w:ind w:firstLine="709"/>
        <w:jc w:val="both"/>
        <w:rPr>
          <w:rFonts w:ascii="Times New Roman" w:eastAsia="Times New Roman" w:hAnsi="Times New Roman"/>
          <w:sz w:val="24"/>
          <w:szCs w:val="24"/>
        </w:rPr>
      </w:pPr>
    </w:p>
    <w:p w14:paraId="18DE99AA" w14:textId="77777777" w:rsidR="00DB7164" w:rsidRDefault="00804C20">
      <w:pPr>
        <w:pStyle w:val="Standard"/>
        <w:spacing w:after="0" w:line="240" w:lineRule="auto"/>
        <w:ind w:firstLine="709"/>
        <w:jc w:val="center"/>
      </w:pPr>
      <w:r>
        <w:rPr>
          <w:rFonts w:ascii="Times New Roman" w:eastAsia="Times New Roman" w:hAnsi="Times New Roman"/>
          <w:b/>
          <w:bCs/>
          <w:iCs/>
          <w:sz w:val="24"/>
          <w:szCs w:val="24"/>
        </w:rPr>
        <w:t>2.</w:t>
      </w:r>
      <w:r>
        <w:rPr>
          <w:rFonts w:ascii="Times New Roman" w:eastAsia="Times New Roman" w:hAnsi="Times New Roman"/>
          <w:b/>
          <w:bCs/>
          <w:iCs/>
          <w:sz w:val="24"/>
          <w:szCs w:val="24"/>
        </w:rPr>
        <w:tab/>
        <w:t>Типовые</w:t>
      </w:r>
      <w:r>
        <w:rPr>
          <w:rStyle w:val="af"/>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EB9CD53" w14:textId="77777777" w:rsidR="00DB7164" w:rsidRDefault="00DB7164">
      <w:pPr>
        <w:pStyle w:val="Standard"/>
        <w:spacing w:after="0" w:line="240" w:lineRule="auto"/>
        <w:ind w:firstLine="709"/>
        <w:jc w:val="both"/>
        <w:rPr>
          <w:rFonts w:ascii="Times New Roman" w:eastAsia="Times New Roman" w:hAnsi="Times New Roman"/>
          <w:b/>
          <w:bCs/>
          <w:i/>
          <w:iCs/>
          <w:sz w:val="24"/>
          <w:szCs w:val="24"/>
          <w:shd w:val="clear" w:color="auto" w:fill="FFFF00"/>
        </w:rPr>
      </w:pPr>
    </w:p>
    <w:p w14:paraId="2906B655" w14:textId="77777777" w:rsidR="00DB7164" w:rsidRDefault="00804C20">
      <w:pPr>
        <w:pStyle w:val="Standard"/>
        <w:spacing w:after="0" w:line="240" w:lineRule="auto"/>
        <w:ind w:firstLine="709"/>
        <w:jc w:val="center"/>
      </w:pPr>
      <w:r>
        <w:rPr>
          <w:rFonts w:ascii="Times New Roman" w:eastAsia="Times New Roman" w:hAnsi="Times New Roman"/>
          <w:b/>
          <w:bCs/>
          <w:iCs/>
          <w:sz w:val="24"/>
          <w:szCs w:val="24"/>
        </w:rPr>
        <w:t xml:space="preserve">2.1 Типовые вопросы (тестовые задания) для оценки </w:t>
      </w:r>
      <w:proofErr w:type="spellStart"/>
      <w:r>
        <w:rPr>
          <w:rFonts w:ascii="Times New Roman" w:eastAsia="Times New Roman" w:hAnsi="Times New Roman"/>
          <w:b/>
          <w:bCs/>
          <w:iCs/>
          <w:sz w:val="24"/>
          <w:szCs w:val="24"/>
        </w:rPr>
        <w:t>знаниевого</w:t>
      </w:r>
      <w:proofErr w:type="spellEnd"/>
      <w:r>
        <w:rPr>
          <w:rFonts w:ascii="Times New Roman" w:eastAsia="Times New Roman" w:hAnsi="Times New Roman"/>
          <w:b/>
          <w:bCs/>
          <w:iCs/>
          <w:sz w:val="24"/>
          <w:szCs w:val="24"/>
        </w:rPr>
        <w:t xml:space="preserve"> образовательного результата</w:t>
      </w:r>
    </w:p>
    <w:p w14:paraId="018D91CE" w14:textId="77777777" w:rsidR="00DB7164" w:rsidRDefault="00DB7164">
      <w:pPr>
        <w:pStyle w:val="Standard"/>
        <w:spacing w:after="0" w:line="240" w:lineRule="auto"/>
        <w:rPr>
          <w:rFonts w:ascii="Times New Roman" w:eastAsia="Times New Roman" w:hAnsi="Times New Roman"/>
          <w:bCs/>
          <w:iCs/>
          <w:sz w:val="24"/>
          <w:szCs w:val="24"/>
        </w:rPr>
      </w:pPr>
    </w:p>
    <w:p w14:paraId="2F1F44C8" w14:textId="77777777" w:rsidR="00DB7164" w:rsidRDefault="00804C20">
      <w:pPr>
        <w:pStyle w:val="Standard"/>
        <w:spacing w:after="0" w:line="240" w:lineRule="auto"/>
      </w:pPr>
      <w:r>
        <w:rPr>
          <w:rFonts w:ascii="Times New Roman" w:eastAsia="Times New Roman" w:hAnsi="Times New Roman"/>
          <w:bCs/>
          <w:iCs/>
          <w:sz w:val="24"/>
          <w:szCs w:val="24"/>
        </w:rPr>
        <w:t>Проверяемый образовательный результат:</w:t>
      </w:r>
    </w:p>
    <w:tbl>
      <w:tblPr>
        <w:tblW w:w="10597" w:type="dxa"/>
        <w:tblInd w:w="-108" w:type="dxa"/>
        <w:tblLayout w:type="fixed"/>
        <w:tblCellMar>
          <w:left w:w="10" w:type="dxa"/>
          <w:right w:w="10" w:type="dxa"/>
        </w:tblCellMar>
        <w:tblLook w:val="0000" w:firstRow="0" w:lastRow="0" w:firstColumn="0" w:lastColumn="0" w:noHBand="0" w:noVBand="0"/>
      </w:tblPr>
      <w:tblGrid>
        <w:gridCol w:w="3018"/>
        <w:gridCol w:w="346"/>
        <w:gridCol w:w="7233"/>
      </w:tblGrid>
      <w:tr w:rsidR="00DB7164" w14:paraId="0CAC1314" w14:textId="77777777">
        <w:tc>
          <w:tcPr>
            <w:tcW w:w="30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D9E884B" w14:textId="77777777" w:rsidR="00DB7164" w:rsidRDefault="00804C20">
            <w:pPr>
              <w:pStyle w:val="Standard"/>
              <w:spacing w:after="0" w:line="240" w:lineRule="auto"/>
              <w:jc w:val="center"/>
            </w:pPr>
            <w:r>
              <w:rPr>
                <w:rFonts w:ascii="Times New Roman" w:hAnsi="Times New Roman"/>
                <w:sz w:val="20"/>
                <w:szCs w:val="20"/>
              </w:rPr>
              <w:t>Код и наименование индикатора достижения компетенции</w:t>
            </w:r>
          </w:p>
        </w:tc>
        <w:tc>
          <w:tcPr>
            <w:tcW w:w="7579"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5DF9035" w14:textId="77777777" w:rsidR="00DB7164" w:rsidRDefault="00804C20">
            <w:pPr>
              <w:pStyle w:val="Standard"/>
              <w:spacing w:after="0" w:line="240" w:lineRule="auto"/>
              <w:jc w:val="center"/>
            </w:pPr>
            <w:r>
              <w:rPr>
                <w:rFonts w:ascii="Times New Roman" w:eastAsia="Times New Roman" w:hAnsi="Times New Roman"/>
                <w:bCs/>
                <w:sz w:val="20"/>
                <w:szCs w:val="20"/>
              </w:rPr>
              <w:t>Образовательный результат</w:t>
            </w:r>
          </w:p>
        </w:tc>
      </w:tr>
      <w:tr w:rsidR="00DB7164" w14:paraId="218310E3" w14:textId="77777777">
        <w:tc>
          <w:tcPr>
            <w:tcW w:w="30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064A73B" w14:textId="77777777" w:rsidR="00DB7164" w:rsidRDefault="00804C20">
            <w:pPr>
              <w:pStyle w:val="Standard"/>
              <w:spacing w:after="0" w:line="240" w:lineRule="auto"/>
              <w:jc w:val="both"/>
            </w:pPr>
            <w:r>
              <w:rPr>
                <w:rFonts w:ascii="Times New Roman" w:hAnsi="Times New Roman"/>
                <w:sz w:val="20"/>
                <w:szCs w:val="20"/>
              </w:rPr>
              <w:t>ПК-1.2</w:t>
            </w:r>
            <w:proofErr w:type="gramStart"/>
            <w:r>
              <w:rPr>
                <w:rFonts w:ascii="Times New Roman" w:hAnsi="Times New Roman"/>
                <w:sz w:val="20"/>
                <w:szCs w:val="20"/>
              </w:rPr>
              <w:t>: Проводит</w:t>
            </w:r>
            <w:proofErr w:type="gramEnd"/>
            <w:r>
              <w:rPr>
                <w:rFonts w:ascii="Times New Roman" w:hAnsi="Times New Roman"/>
                <w:sz w:val="20"/>
                <w:szCs w:val="20"/>
              </w:rPr>
              <w:t xml:space="preserve">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их работы</w:t>
            </w:r>
          </w:p>
        </w:tc>
        <w:tc>
          <w:tcPr>
            <w:tcW w:w="7579"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070486A" w14:textId="77777777" w:rsidR="00DB7164" w:rsidRDefault="00804C20">
            <w:pPr>
              <w:pStyle w:val="Standard"/>
              <w:spacing w:after="0" w:line="240" w:lineRule="auto"/>
              <w:jc w:val="both"/>
            </w:pPr>
            <w:r>
              <w:rPr>
                <w:rFonts w:ascii="Times New Roman" w:eastAsia="Times New Roman" w:hAnsi="Times New Roman"/>
                <w:b/>
                <w:bCs/>
                <w:iCs/>
                <w:sz w:val="20"/>
                <w:szCs w:val="20"/>
              </w:rPr>
              <w:t>Обучающийся знает:</w:t>
            </w:r>
          </w:p>
          <w:p w14:paraId="1E96FD60" w14:textId="77777777" w:rsidR="00DB7164" w:rsidRDefault="00804C20">
            <w:pPr>
              <w:pStyle w:val="Standard"/>
              <w:spacing w:after="0" w:line="240" w:lineRule="auto"/>
              <w:jc w:val="both"/>
            </w:pPr>
            <w:r>
              <w:rPr>
                <w:rFonts w:ascii="Times New Roman" w:hAnsi="Times New Roman"/>
                <w:sz w:val="20"/>
                <w:szCs w:val="20"/>
              </w:rPr>
              <w:t xml:space="preserve">теоретические основы функционирования элементов аналоговой и цифровой электроники; методы анализа и расчета электронных схем, схемотехнических решений элементов; </w:t>
            </w:r>
          </w:p>
        </w:tc>
      </w:tr>
      <w:tr w:rsidR="00DB7164" w14:paraId="6EB746F3" w14:textId="77777777">
        <w:trPr>
          <w:trHeight w:val="436"/>
        </w:trPr>
        <w:tc>
          <w:tcPr>
            <w:tcW w:w="10597"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C2B931B" w14:textId="77777777" w:rsidR="00DB7164" w:rsidRDefault="00804C20">
            <w:pPr>
              <w:pStyle w:val="Standarduser"/>
              <w:tabs>
                <w:tab w:val="left" w:pos="2295"/>
              </w:tabs>
              <w:jc w:val="center"/>
            </w:pPr>
            <w:r>
              <w:rPr>
                <w:rFonts w:ascii="Times New Roman" w:hAnsi="Times New Roman" w:cs="Times New Roman"/>
                <w:b/>
                <w:sz w:val="22"/>
                <w:szCs w:val="22"/>
              </w:rPr>
              <w:t>Типовые вопросы (тестовые задания)</w:t>
            </w:r>
          </w:p>
        </w:tc>
      </w:tr>
      <w:tr w:rsidR="00DB7164" w14:paraId="1F88EEFA" w14:textId="77777777">
        <w:trPr>
          <w:trHeight w:val="742"/>
        </w:trPr>
        <w:tc>
          <w:tcPr>
            <w:tcW w:w="10597"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829D7CF" w14:textId="77777777" w:rsidR="00DB7164" w:rsidRDefault="00804C20">
            <w:pPr>
              <w:pStyle w:val="Standard"/>
              <w:spacing w:after="0" w:line="240" w:lineRule="auto"/>
              <w:jc w:val="both"/>
            </w:pPr>
            <w:r>
              <w:rPr>
                <w:rFonts w:ascii="Times New Roman" w:eastAsia="Times New Roman" w:hAnsi="Times New Roman" w:cs="Times New Roman"/>
                <w:b/>
                <w:bCs/>
                <w:iCs/>
              </w:rPr>
              <w:t>1. На какие группы не подразделяются указывающие и регистрирующие устройства</w:t>
            </w:r>
          </w:p>
          <w:p w14:paraId="4848D9AB" w14:textId="77777777" w:rsidR="00DB7164" w:rsidRDefault="00804C20">
            <w:pPr>
              <w:pStyle w:val="Standard"/>
              <w:spacing w:after="0" w:line="240" w:lineRule="auto"/>
              <w:jc w:val="both"/>
            </w:pPr>
            <w:r>
              <w:rPr>
                <w:rFonts w:ascii="Times New Roman" w:eastAsia="Times New Roman" w:hAnsi="Times New Roman" w:cs="Times New Roman"/>
                <w:bCs/>
                <w:iCs/>
              </w:rPr>
              <w:t>а) прямого преобразования</w:t>
            </w:r>
          </w:p>
          <w:p w14:paraId="2DD35B2D" w14:textId="77777777" w:rsidR="00DB7164" w:rsidRDefault="00804C20">
            <w:pPr>
              <w:pStyle w:val="Standard"/>
              <w:spacing w:after="0" w:line="240" w:lineRule="auto"/>
              <w:jc w:val="both"/>
            </w:pPr>
            <w:r>
              <w:rPr>
                <w:rFonts w:ascii="Times New Roman" w:eastAsia="Times New Roman" w:hAnsi="Times New Roman" w:cs="Times New Roman"/>
                <w:bCs/>
                <w:iCs/>
              </w:rPr>
              <w:t>б) следящие</w:t>
            </w:r>
          </w:p>
          <w:p w14:paraId="205D8FF6" w14:textId="77777777" w:rsidR="00DB7164" w:rsidRDefault="00804C20">
            <w:pPr>
              <w:pStyle w:val="Standard"/>
              <w:spacing w:after="0" w:line="240" w:lineRule="auto"/>
              <w:jc w:val="both"/>
            </w:pPr>
            <w:r>
              <w:rPr>
                <w:rFonts w:ascii="Times New Roman" w:eastAsia="Times New Roman" w:hAnsi="Times New Roman" w:cs="Times New Roman"/>
                <w:bCs/>
                <w:iCs/>
              </w:rPr>
              <w:t>в) развёртывающие и цифровые</w:t>
            </w:r>
          </w:p>
          <w:p w14:paraId="40689633" w14:textId="77777777" w:rsidR="00DB7164" w:rsidRDefault="00804C20">
            <w:pPr>
              <w:pStyle w:val="Standard"/>
              <w:spacing w:after="0" w:line="240" w:lineRule="auto"/>
              <w:jc w:val="both"/>
            </w:pPr>
            <w:r>
              <w:rPr>
                <w:rFonts w:ascii="Times New Roman" w:eastAsia="Times New Roman" w:hAnsi="Times New Roman" w:cs="Times New Roman"/>
                <w:bCs/>
                <w:iCs/>
              </w:rPr>
              <w:t>г) вторичного преобразования</w:t>
            </w:r>
          </w:p>
          <w:p w14:paraId="07570776" w14:textId="77777777" w:rsidR="00DB7164" w:rsidRDefault="00804C20">
            <w:pPr>
              <w:pStyle w:val="Standard"/>
              <w:spacing w:after="0" w:line="240" w:lineRule="auto"/>
              <w:jc w:val="both"/>
            </w:pPr>
            <w:r>
              <w:rPr>
                <w:rFonts w:ascii="Times New Roman" w:eastAsia="Times New Roman" w:hAnsi="Times New Roman" w:cs="Times New Roman"/>
                <w:b/>
                <w:bCs/>
                <w:iCs/>
              </w:rPr>
              <w:t>2. В электронных усилителях в качестве усилительных приборов не используются</w:t>
            </w:r>
          </w:p>
          <w:p w14:paraId="30C5E0AE" w14:textId="77777777" w:rsidR="00DB7164" w:rsidRDefault="00804C20">
            <w:pPr>
              <w:pStyle w:val="Standard"/>
              <w:spacing w:after="0" w:line="240" w:lineRule="auto"/>
              <w:jc w:val="both"/>
            </w:pPr>
            <w:r>
              <w:rPr>
                <w:rFonts w:ascii="Times New Roman" w:eastAsia="Times New Roman" w:hAnsi="Times New Roman" w:cs="Times New Roman"/>
                <w:bCs/>
                <w:iCs/>
              </w:rPr>
              <w:t>а) электронные лампы</w:t>
            </w:r>
          </w:p>
          <w:p w14:paraId="3249507F" w14:textId="77777777" w:rsidR="00DB7164" w:rsidRDefault="00804C20">
            <w:pPr>
              <w:pStyle w:val="Standard"/>
              <w:spacing w:after="0" w:line="240" w:lineRule="auto"/>
              <w:jc w:val="both"/>
            </w:pPr>
            <w:r>
              <w:rPr>
                <w:rFonts w:ascii="Times New Roman" w:eastAsia="Times New Roman" w:hAnsi="Times New Roman" w:cs="Times New Roman"/>
                <w:bCs/>
                <w:iCs/>
              </w:rPr>
              <w:t>б) транзисторы</w:t>
            </w:r>
          </w:p>
          <w:p w14:paraId="41A1F772" w14:textId="77777777" w:rsidR="00DB7164" w:rsidRDefault="00804C20">
            <w:pPr>
              <w:pStyle w:val="Standard"/>
              <w:spacing w:after="0" w:line="240" w:lineRule="auto"/>
              <w:jc w:val="both"/>
            </w:pPr>
            <w:r>
              <w:rPr>
                <w:rFonts w:ascii="Times New Roman" w:eastAsia="Times New Roman" w:hAnsi="Times New Roman" w:cs="Times New Roman"/>
                <w:bCs/>
                <w:iCs/>
              </w:rPr>
              <w:t>в) тиристоры</w:t>
            </w:r>
          </w:p>
          <w:p w14:paraId="7D9EAC0C" w14:textId="77777777" w:rsidR="00DB7164" w:rsidRDefault="00804C20">
            <w:pPr>
              <w:pStyle w:val="Standard"/>
              <w:spacing w:after="0" w:line="240" w:lineRule="auto"/>
              <w:jc w:val="both"/>
            </w:pPr>
            <w:r>
              <w:rPr>
                <w:rFonts w:ascii="Times New Roman" w:eastAsia="Times New Roman" w:hAnsi="Times New Roman" w:cs="Times New Roman"/>
                <w:bCs/>
                <w:iCs/>
              </w:rPr>
              <w:t>г) тиратроны</w:t>
            </w:r>
          </w:p>
          <w:p w14:paraId="4B3B4E2E" w14:textId="77777777" w:rsidR="00DB7164" w:rsidRDefault="00804C20">
            <w:pPr>
              <w:pStyle w:val="Standard"/>
              <w:spacing w:after="0" w:line="240" w:lineRule="auto"/>
              <w:jc w:val="both"/>
            </w:pPr>
            <w:r>
              <w:rPr>
                <w:rFonts w:ascii="Times New Roman" w:eastAsia="Times New Roman" w:hAnsi="Times New Roman" w:cs="Times New Roman"/>
                <w:b/>
                <w:bCs/>
                <w:iCs/>
              </w:rPr>
              <w:t>3. Эти запоминающие устройства выполняют запись и хранение произвольной двоичной информации, в цифровых системах хранят массивы обрабатываемых данных и программы, определяющие процесс текущей обработки информации.</w:t>
            </w:r>
          </w:p>
          <w:p w14:paraId="3D33246F" w14:textId="77777777" w:rsidR="00DB7164" w:rsidRDefault="00804C20">
            <w:pPr>
              <w:pStyle w:val="Standard"/>
              <w:spacing w:after="0" w:line="240" w:lineRule="auto"/>
              <w:jc w:val="both"/>
            </w:pPr>
            <w:r>
              <w:rPr>
                <w:rFonts w:ascii="Times New Roman" w:eastAsia="Times New Roman" w:hAnsi="Times New Roman" w:cs="Times New Roman"/>
                <w:bCs/>
                <w:iCs/>
              </w:rPr>
              <w:t>а) внешние</w:t>
            </w:r>
          </w:p>
          <w:p w14:paraId="6E099B7A" w14:textId="77777777" w:rsidR="00DB7164" w:rsidRDefault="00804C20">
            <w:pPr>
              <w:pStyle w:val="Standard"/>
              <w:spacing w:after="0" w:line="240" w:lineRule="auto"/>
              <w:jc w:val="both"/>
            </w:pPr>
            <w:r>
              <w:rPr>
                <w:rFonts w:ascii="Times New Roman" w:eastAsia="Times New Roman" w:hAnsi="Times New Roman" w:cs="Times New Roman"/>
                <w:bCs/>
                <w:iCs/>
              </w:rPr>
              <w:t>б) внутренние</w:t>
            </w:r>
          </w:p>
          <w:p w14:paraId="019E7968" w14:textId="77777777" w:rsidR="00DB7164" w:rsidRDefault="00804C20">
            <w:pPr>
              <w:pStyle w:val="Standard"/>
              <w:spacing w:after="0" w:line="240" w:lineRule="auto"/>
              <w:jc w:val="both"/>
            </w:pPr>
            <w:r>
              <w:rPr>
                <w:rFonts w:ascii="Times New Roman" w:eastAsia="Times New Roman" w:hAnsi="Times New Roman" w:cs="Times New Roman"/>
                <w:bCs/>
                <w:iCs/>
              </w:rPr>
              <w:t>в) оперативные</w:t>
            </w:r>
          </w:p>
          <w:p w14:paraId="37A4356B" w14:textId="77777777" w:rsidR="00DB7164" w:rsidRDefault="00804C20">
            <w:pPr>
              <w:pStyle w:val="Standard"/>
              <w:spacing w:after="0" w:line="240" w:lineRule="auto"/>
              <w:jc w:val="both"/>
            </w:pPr>
            <w:r>
              <w:rPr>
                <w:rFonts w:ascii="Times New Roman" w:eastAsia="Times New Roman" w:hAnsi="Times New Roman" w:cs="Times New Roman"/>
                <w:bCs/>
                <w:iCs/>
              </w:rPr>
              <w:t>г) постоянные</w:t>
            </w:r>
          </w:p>
          <w:p w14:paraId="31A20AE9" w14:textId="77777777" w:rsidR="00DB7164" w:rsidRDefault="00804C20">
            <w:pPr>
              <w:pStyle w:val="Standard"/>
              <w:spacing w:after="0" w:line="240" w:lineRule="auto"/>
              <w:jc w:val="both"/>
            </w:pPr>
            <w:r>
              <w:rPr>
                <w:rFonts w:ascii="Times New Roman" w:eastAsia="Times New Roman" w:hAnsi="Times New Roman" w:cs="Times New Roman"/>
                <w:b/>
                <w:bCs/>
                <w:iCs/>
              </w:rPr>
              <w:lastRenderedPageBreak/>
              <w:t>4. Какие преобразователи выполняют функцию; преобразование двоичного цифрового сигнала в эквивалентное аналоговое напряжение (преобразование можно произвести с помощью резистивных цепей)</w:t>
            </w:r>
          </w:p>
          <w:p w14:paraId="30896510" w14:textId="77777777" w:rsidR="00DB7164" w:rsidRDefault="00804C20">
            <w:pPr>
              <w:pStyle w:val="Standard"/>
              <w:spacing w:after="0" w:line="240" w:lineRule="auto"/>
              <w:jc w:val="both"/>
            </w:pPr>
            <w:r>
              <w:rPr>
                <w:rFonts w:ascii="Times New Roman" w:eastAsia="Times New Roman" w:hAnsi="Times New Roman" w:cs="Times New Roman"/>
                <w:bCs/>
                <w:iCs/>
              </w:rPr>
              <w:t>а) цифроаналоговые преобразователи ЦАП</w:t>
            </w:r>
          </w:p>
          <w:p w14:paraId="21F6D72E" w14:textId="77777777" w:rsidR="00DB7164" w:rsidRDefault="00804C20">
            <w:pPr>
              <w:pStyle w:val="Standard"/>
              <w:spacing w:after="0" w:line="240" w:lineRule="auto"/>
              <w:jc w:val="both"/>
            </w:pPr>
            <w:r>
              <w:rPr>
                <w:rFonts w:ascii="Times New Roman" w:eastAsia="Times New Roman" w:hAnsi="Times New Roman" w:cs="Times New Roman"/>
                <w:bCs/>
                <w:iCs/>
              </w:rPr>
              <w:t xml:space="preserve">б) </w:t>
            </w:r>
            <w:proofErr w:type="spellStart"/>
            <w:r>
              <w:rPr>
                <w:rFonts w:ascii="Times New Roman" w:eastAsia="Times New Roman" w:hAnsi="Times New Roman" w:cs="Times New Roman"/>
                <w:bCs/>
                <w:iCs/>
              </w:rPr>
              <w:t>аналого</w:t>
            </w:r>
            <w:proofErr w:type="spellEnd"/>
            <w:r>
              <w:rPr>
                <w:rFonts w:ascii="Times New Roman" w:eastAsia="Times New Roman" w:hAnsi="Times New Roman" w:cs="Times New Roman"/>
                <w:bCs/>
                <w:iCs/>
              </w:rPr>
              <w:t xml:space="preserve"> – цифровые преобразователи АЦП</w:t>
            </w:r>
          </w:p>
          <w:p w14:paraId="15A9B450" w14:textId="77777777" w:rsidR="00DB7164" w:rsidRDefault="00804C20">
            <w:pPr>
              <w:pStyle w:val="Standard"/>
              <w:spacing w:after="0" w:line="240" w:lineRule="auto"/>
              <w:jc w:val="both"/>
            </w:pPr>
            <w:r>
              <w:rPr>
                <w:rFonts w:ascii="Times New Roman" w:eastAsia="Times New Roman" w:hAnsi="Times New Roman" w:cs="Times New Roman"/>
                <w:bCs/>
                <w:iCs/>
              </w:rPr>
              <w:t>в) цифровые и аналоговые мультиплексоры АЦП, ЦАП</w:t>
            </w:r>
          </w:p>
          <w:p w14:paraId="2A77282C" w14:textId="77777777" w:rsidR="00DB7164" w:rsidRDefault="00804C20">
            <w:pPr>
              <w:pStyle w:val="Standard"/>
              <w:spacing w:after="0" w:line="240" w:lineRule="auto"/>
              <w:jc w:val="both"/>
            </w:pPr>
            <w:r>
              <w:rPr>
                <w:rFonts w:ascii="Times New Roman" w:eastAsia="Times New Roman" w:hAnsi="Times New Roman" w:cs="Times New Roman"/>
                <w:bCs/>
                <w:iCs/>
              </w:rPr>
              <w:t xml:space="preserve">г) цифровые  </w:t>
            </w:r>
          </w:p>
          <w:p w14:paraId="384CE1EC" w14:textId="77777777" w:rsidR="00DB7164" w:rsidRDefault="00804C20">
            <w:pPr>
              <w:pStyle w:val="Standard"/>
              <w:spacing w:after="0" w:line="240" w:lineRule="auto"/>
              <w:jc w:val="both"/>
            </w:pPr>
            <w:r>
              <w:rPr>
                <w:rFonts w:ascii="Times New Roman" w:eastAsia="Times New Roman" w:hAnsi="Times New Roman" w:cs="Times New Roman"/>
                <w:b/>
                <w:bCs/>
                <w:iCs/>
              </w:rPr>
              <w:t>5. Устройство для расшифровки сообщения и перевода содержащейся в нём информации на язык (код) воспринимающей системы</w:t>
            </w:r>
          </w:p>
          <w:p w14:paraId="7883EE93" w14:textId="77777777" w:rsidR="00DB7164" w:rsidRDefault="00804C20">
            <w:pPr>
              <w:pStyle w:val="Standard"/>
              <w:spacing w:after="0" w:line="240" w:lineRule="auto"/>
              <w:jc w:val="both"/>
            </w:pPr>
            <w:r>
              <w:rPr>
                <w:rFonts w:ascii="Times New Roman" w:eastAsia="Times New Roman" w:hAnsi="Times New Roman" w:cs="Times New Roman"/>
                <w:bCs/>
                <w:iCs/>
              </w:rPr>
              <w:t>а) дешифратор</w:t>
            </w:r>
          </w:p>
          <w:p w14:paraId="7864876B" w14:textId="77777777" w:rsidR="00DB7164" w:rsidRDefault="00804C20">
            <w:pPr>
              <w:pStyle w:val="Standard"/>
              <w:spacing w:after="0" w:line="240" w:lineRule="auto"/>
              <w:jc w:val="both"/>
            </w:pPr>
            <w:r>
              <w:rPr>
                <w:rFonts w:ascii="Times New Roman" w:eastAsia="Times New Roman" w:hAnsi="Times New Roman" w:cs="Times New Roman"/>
                <w:bCs/>
                <w:iCs/>
              </w:rPr>
              <w:t>б) операнды</w:t>
            </w:r>
          </w:p>
          <w:p w14:paraId="43AC0430" w14:textId="77777777" w:rsidR="00DB7164" w:rsidRDefault="00804C20">
            <w:pPr>
              <w:pStyle w:val="Standard"/>
              <w:spacing w:after="0" w:line="240" w:lineRule="auto"/>
              <w:jc w:val="both"/>
            </w:pPr>
            <w:r>
              <w:rPr>
                <w:rFonts w:ascii="Times New Roman" w:eastAsia="Times New Roman" w:hAnsi="Times New Roman" w:cs="Times New Roman"/>
                <w:bCs/>
                <w:iCs/>
              </w:rPr>
              <w:t>в) селектор</w:t>
            </w:r>
          </w:p>
          <w:p w14:paraId="39298A11" w14:textId="77777777" w:rsidR="00DB7164" w:rsidRDefault="00804C20">
            <w:pPr>
              <w:pStyle w:val="Standard"/>
              <w:spacing w:after="0" w:line="240" w:lineRule="auto"/>
              <w:jc w:val="both"/>
            </w:pPr>
            <w:r>
              <w:rPr>
                <w:rFonts w:ascii="Times New Roman" w:eastAsia="Times New Roman" w:hAnsi="Times New Roman" w:cs="Times New Roman"/>
                <w:bCs/>
                <w:iCs/>
              </w:rPr>
              <w:t>г) байт</w:t>
            </w:r>
          </w:p>
          <w:p w14:paraId="09A285D8" w14:textId="77777777" w:rsidR="00DB7164" w:rsidRDefault="00804C20">
            <w:pPr>
              <w:pStyle w:val="Standard"/>
              <w:spacing w:after="0" w:line="240" w:lineRule="auto"/>
              <w:jc w:val="both"/>
            </w:pPr>
            <w:r>
              <w:rPr>
                <w:rFonts w:ascii="Times New Roman" w:eastAsia="Times New Roman" w:hAnsi="Times New Roman" w:cs="Times New Roman"/>
                <w:b/>
                <w:bCs/>
                <w:iCs/>
              </w:rPr>
              <w:t>6. Каждая электрическая схема имеет 3 части:</w:t>
            </w:r>
          </w:p>
          <w:p w14:paraId="3AF576E0" w14:textId="77777777" w:rsidR="00DB7164" w:rsidRDefault="00804C20">
            <w:pPr>
              <w:pStyle w:val="Standard"/>
              <w:spacing w:after="0" w:line="240" w:lineRule="auto"/>
              <w:jc w:val="both"/>
            </w:pPr>
            <w:r>
              <w:rPr>
                <w:rFonts w:ascii="Times New Roman" w:eastAsia="Times New Roman" w:hAnsi="Times New Roman" w:cs="Times New Roman"/>
                <w:bCs/>
                <w:iCs/>
              </w:rPr>
              <w:t>а) монетную плату, батарею и электронные компоненты</w:t>
            </w:r>
          </w:p>
          <w:p w14:paraId="75DE4D2F" w14:textId="77777777" w:rsidR="00DB7164" w:rsidRDefault="00804C20">
            <w:pPr>
              <w:pStyle w:val="Standard"/>
              <w:spacing w:after="0" w:line="240" w:lineRule="auto"/>
              <w:jc w:val="both"/>
            </w:pPr>
            <w:r>
              <w:rPr>
                <w:rFonts w:ascii="Times New Roman" w:eastAsia="Times New Roman" w:hAnsi="Times New Roman" w:cs="Times New Roman"/>
                <w:bCs/>
                <w:iCs/>
              </w:rPr>
              <w:t>б) источник питания, нагрузку и соединительные провода</w:t>
            </w:r>
          </w:p>
          <w:p w14:paraId="6C43EDCC" w14:textId="77777777" w:rsidR="00DB7164" w:rsidRDefault="00804C20">
            <w:pPr>
              <w:pStyle w:val="Standard"/>
              <w:spacing w:after="0" w:line="240" w:lineRule="auto"/>
              <w:jc w:val="both"/>
            </w:pPr>
            <w:r>
              <w:rPr>
                <w:rFonts w:ascii="Times New Roman" w:eastAsia="Times New Roman" w:hAnsi="Times New Roman" w:cs="Times New Roman"/>
                <w:bCs/>
                <w:iCs/>
              </w:rPr>
              <w:t>в) скорость, мощность, форму</w:t>
            </w:r>
          </w:p>
          <w:p w14:paraId="05069057" w14:textId="77777777" w:rsidR="00DB7164" w:rsidRDefault="00804C20">
            <w:pPr>
              <w:pStyle w:val="Standard"/>
              <w:spacing w:after="0" w:line="240" w:lineRule="auto"/>
              <w:jc w:val="both"/>
            </w:pPr>
            <w:r>
              <w:rPr>
                <w:rFonts w:ascii="Times New Roman" w:eastAsia="Times New Roman" w:hAnsi="Times New Roman" w:cs="Times New Roman"/>
                <w:bCs/>
                <w:iCs/>
              </w:rPr>
              <w:t>г) батарею, форму, мощность</w:t>
            </w:r>
          </w:p>
          <w:p w14:paraId="67DC1C5D" w14:textId="77777777" w:rsidR="00DB7164" w:rsidRDefault="00804C20">
            <w:pPr>
              <w:pStyle w:val="Standard"/>
              <w:spacing w:after="0" w:line="240" w:lineRule="auto"/>
              <w:jc w:val="both"/>
            </w:pPr>
            <w:r>
              <w:rPr>
                <w:rFonts w:ascii="Times New Roman" w:eastAsia="Times New Roman" w:hAnsi="Times New Roman" w:cs="Times New Roman"/>
                <w:b/>
                <w:bCs/>
                <w:iCs/>
              </w:rPr>
              <w:t>7. Какая логическая операция реализуется с помощью схемы отрицания</w:t>
            </w:r>
          </w:p>
          <w:p w14:paraId="023915EC" w14:textId="77777777" w:rsidR="00DB7164" w:rsidRDefault="00804C20">
            <w:pPr>
              <w:pStyle w:val="Standard"/>
              <w:spacing w:after="0" w:line="240" w:lineRule="auto"/>
              <w:jc w:val="both"/>
            </w:pPr>
            <w:r>
              <w:rPr>
                <w:rFonts w:ascii="Times New Roman" w:eastAsia="Times New Roman" w:hAnsi="Times New Roman" w:cs="Times New Roman"/>
                <w:bCs/>
                <w:iCs/>
              </w:rPr>
              <w:t>а) НЕ</w:t>
            </w:r>
          </w:p>
          <w:p w14:paraId="630AB50E" w14:textId="77777777" w:rsidR="00DB7164" w:rsidRDefault="00804C20">
            <w:pPr>
              <w:pStyle w:val="Standard"/>
              <w:spacing w:after="0" w:line="240" w:lineRule="auto"/>
              <w:jc w:val="both"/>
            </w:pPr>
            <w:r>
              <w:rPr>
                <w:rFonts w:ascii="Times New Roman" w:eastAsia="Times New Roman" w:hAnsi="Times New Roman" w:cs="Times New Roman"/>
                <w:bCs/>
                <w:iCs/>
              </w:rPr>
              <w:t>б) И</w:t>
            </w:r>
          </w:p>
          <w:p w14:paraId="2CD0CE61" w14:textId="77777777" w:rsidR="00DB7164" w:rsidRDefault="00804C20">
            <w:pPr>
              <w:pStyle w:val="Standard"/>
              <w:spacing w:after="0" w:line="240" w:lineRule="auto"/>
              <w:jc w:val="both"/>
            </w:pPr>
            <w:r>
              <w:rPr>
                <w:rFonts w:ascii="Times New Roman" w:eastAsia="Times New Roman" w:hAnsi="Times New Roman" w:cs="Times New Roman"/>
                <w:bCs/>
                <w:iCs/>
              </w:rPr>
              <w:t>в) ИЛИ</w:t>
            </w:r>
          </w:p>
          <w:p w14:paraId="618A261E" w14:textId="77777777" w:rsidR="00DB7164" w:rsidRDefault="00804C20">
            <w:pPr>
              <w:pStyle w:val="Standard"/>
              <w:spacing w:after="0" w:line="240" w:lineRule="auto"/>
              <w:jc w:val="both"/>
            </w:pPr>
            <w:r>
              <w:rPr>
                <w:rFonts w:ascii="Times New Roman" w:eastAsia="Times New Roman" w:hAnsi="Times New Roman" w:cs="Times New Roman"/>
                <w:bCs/>
                <w:iCs/>
              </w:rPr>
              <w:t>г) ИЛИ – НЕ</w:t>
            </w:r>
          </w:p>
          <w:p w14:paraId="0BE546A9" w14:textId="77777777" w:rsidR="00DB7164" w:rsidRDefault="00804C20">
            <w:pPr>
              <w:pStyle w:val="Standard"/>
              <w:spacing w:after="0" w:line="240" w:lineRule="auto"/>
              <w:jc w:val="both"/>
            </w:pPr>
            <w:r>
              <w:rPr>
                <w:rFonts w:ascii="Times New Roman" w:eastAsia="Times New Roman" w:hAnsi="Times New Roman" w:cs="Times New Roman"/>
                <w:b/>
                <w:bCs/>
                <w:iCs/>
              </w:rPr>
              <w:t>8. Какая система автоматики предназначена, для измерения параметров физических величин (их контроля) без участия человека на больших расстояниях до 25 км.</w:t>
            </w:r>
          </w:p>
          <w:p w14:paraId="75D47B3C" w14:textId="77777777" w:rsidR="00DB7164" w:rsidRDefault="00804C20">
            <w:pPr>
              <w:pStyle w:val="Standard"/>
              <w:spacing w:after="0" w:line="240" w:lineRule="auto"/>
              <w:jc w:val="both"/>
            </w:pPr>
            <w:r>
              <w:rPr>
                <w:rFonts w:ascii="Times New Roman" w:eastAsia="Times New Roman" w:hAnsi="Times New Roman" w:cs="Times New Roman"/>
                <w:bCs/>
                <w:iCs/>
              </w:rPr>
              <w:t>а) АСР</w:t>
            </w:r>
          </w:p>
          <w:p w14:paraId="7388B5B0" w14:textId="77777777" w:rsidR="00DB7164" w:rsidRDefault="00804C20">
            <w:pPr>
              <w:pStyle w:val="Standard"/>
              <w:spacing w:after="0" w:line="240" w:lineRule="auto"/>
              <w:jc w:val="both"/>
            </w:pPr>
            <w:r>
              <w:rPr>
                <w:rFonts w:ascii="Times New Roman" w:eastAsia="Times New Roman" w:hAnsi="Times New Roman" w:cs="Times New Roman"/>
                <w:bCs/>
                <w:iCs/>
              </w:rPr>
              <w:t>б) АСУ</w:t>
            </w:r>
          </w:p>
          <w:p w14:paraId="5EAF1BBE" w14:textId="77777777" w:rsidR="00DB7164" w:rsidRDefault="00804C20">
            <w:pPr>
              <w:pStyle w:val="Standard"/>
              <w:spacing w:after="0" w:line="240" w:lineRule="auto"/>
              <w:jc w:val="both"/>
            </w:pPr>
            <w:r>
              <w:rPr>
                <w:rFonts w:ascii="Times New Roman" w:eastAsia="Times New Roman" w:hAnsi="Times New Roman" w:cs="Times New Roman"/>
                <w:bCs/>
                <w:iCs/>
              </w:rPr>
              <w:t>в) АСИ(К)</w:t>
            </w:r>
          </w:p>
          <w:p w14:paraId="7EC83D22" w14:textId="77777777" w:rsidR="00DB7164" w:rsidRDefault="00804C20">
            <w:pPr>
              <w:pStyle w:val="Standard"/>
              <w:spacing w:after="0" w:line="240" w:lineRule="auto"/>
              <w:jc w:val="both"/>
            </w:pPr>
            <w:r>
              <w:rPr>
                <w:rFonts w:ascii="Times New Roman" w:eastAsia="Times New Roman" w:hAnsi="Times New Roman" w:cs="Times New Roman"/>
                <w:bCs/>
                <w:iCs/>
              </w:rPr>
              <w:t>г) САУ</w:t>
            </w:r>
          </w:p>
          <w:p w14:paraId="62DE3DE1" w14:textId="77777777" w:rsidR="00DB7164" w:rsidRDefault="00804C20">
            <w:pPr>
              <w:pStyle w:val="Standard"/>
              <w:spacing w:after="0" w:line="240" w:lineRule="auto"/>
              <w:jc w:val="both"/>
            </w:pPr>
            <w:r>
              <w:rPr>
                <w:rFonts w:ascii="Times New Roman" w:eastAsia="Times New Roman" w:hAnsi="Times New Roman" w:cs="Times New Roman"/>
                <w:b/>
                <w:bCs/>
                <w:iCs/>
              </w:rPr>
              <w:t>9.Какой из параметров работы мультивибратора, лишний?</w:t>
            </w:r>
          </w:p>
          <w:p w14:paraId="02F8DCC0" w14:textId="77777777" w:rsidR="00DB7164" w:rsidRDefault="00804C20">
            <w:pPr>
              <w:pStyle w:val="Standard"/>
              <w:spacing w:after="0" w:line="240" w:lineRule="auto"/>
              <w:jc w:val="both"/>
            </w:pPr>
            <w:r>
              <w:rPr>
                <w:rFonts w:ascii="Times New Roman" w:eastAsia="Times New Roman" w:hAnsi="Times New Roman" w:cs="Times New Roman"/>
                <w:bCs/>
                <w:iCs/>
              </w:rPr>
              <w:t>а) период</w:t>
            </w:r>
          </w:p>
          <w:p w14:paraId="20395678" w14:textId="77777777" w:rsidR="00DB7164" w:rsidRDefault="00804C20">
            <w:pPr>
              <w:pStyle w:val="Standard"/>
              <w:spacing w:after="0" w:line="240" w:lineRule="auto"/>
              <w:jc w:val="both"/>
            </w:pPr>
            <w:r>
              <w:rPr>
                <w:rFonts w:ascii="Times New Roman" w:eastAsia="Times New Roman" w:hAnsi="Times New Roman" w:cs="Times New Roman"/>
                <w:bCs/>
                <w:iCs/>
              </w:rPr>
              <w:t>б) биение</w:t>
            </w:r>
          </w:p>
          <w:p w14:paraId="52B6ED39" w14:textId="77777777" w:rsidR="00DB7164" w:rsidRDefault="00804C20">
            <w:pPr>
              <w:pStyle w:val="Standard"/>
              <w:spacing w:after="0" w:line="240" w:lineRule="auto"/>
              <w:jc w:val="both"/>
            </w:pPr>
            <w:r>
              <w:rPr>
                <w:rFonts w:ascii="Times New Roman" w:eastAsia="Times New Roman" w:hAnsi="Times New Roman" w:cs="Times New Roman"/>
                <w:bCs/>
                <w:iCs/>
              </w:rPr>
              <w:t>в) рабочий цикл</w:t>
            </w:r>
          </w:p>
          <w:p w14:paraId="4EB773F4" w14:textId="77777777" w:rsidR="00DB7164" w:rsidRDefault="00804C20">
            <w:pPr>
              <w:pStyle w:val="Standard"/>
              <w:spacing w:after="0" w:line="240" w:lineRule="auto"/>
              <w:jc w:val="both"/>
            </w:pPr>
            <w:r>
              <w:rPr>
                <w:rFonts w:ascii="Times New Roman" w:eastAsia="Times New Roman" w:hAnsi="Times New Roman" w:cs="Times New Roman"/>
                <w:bCs/>
                <w:iCs/>
              </w:rPr>
              <w:t>г) напряжение источника питания</w:t>
            </w:r>
          </w:p>
          <w:p w14:paraId="6EE84615" w14:textId="77777777" w:rsidR="00DB7164" w:rsidRDefault="00804C20">
            <w:pPr>
              <w:pStyle w:val="Standard"/>
              <w:spacing w:after="0" w:line="240" w:lineRule="auto"/>
              <w:jc w:val="both"/>
            </w:pPr>
            <w:r>
              <w:rPr>
                <w:rFonts w:ascii="Times New Roman" w:eastAsia="Times New Roman" w:hAnsi="Times New Roman" w:cs="Times New Roman"/>
                <w:b/>
                <w:bCs/>
                <w:iCs/>
              </w:rPr>
              <w:t>10. Назовите датчики реактивного сопротивления</w:t>
            </w:r>
          </w:p>
          <w:p w14:paraId="5FD589CA" w14:textId="77777777" w:rsidR="00DB7164" w:rsidRDefault="00804C20">
            <w:pPr>
              <w:pStyle w:val="Standard"/>
              <w:spacing w:after="0" w:line="240" w:lineRule="auto"/>
              <w:jc w:val="both"/>
            </w:pPr>
            <w:r>
              <w:rPr>
                <w:rFonts w:ascii="Times New Roman" w:eastAsia="Times New Roman" w:hAnsi="Times New Roman" w:cs="Times New Roman"/>
                <w:bCs/>
                <w:iCs/>
              </w:rPr>
              <w:t>а) индуктивные</w:t>
            </w:r>
          </w:p>
          <w:p w14:paraId="1E13F575" w14:textId="77777777" w:rsidR="00DB7164" w:rsidRDefault="00804C20">
            <w:pPr>
              <w:pStyle w:val="Standard"/>
              <w:spacing w:after="0" w:line="240" w:lineRule="auto"/>
              <w:jc w:val="both"/>
            </w:pPr>
            <w:r>
              <w:rPr>
                <w:rFonts w:ascii="Times New Roman" w:eastAsia="Times New Roman" w:hAnsi="Times New Roman" w:cs="Times New Roman"/>
                <w:bCs/>
                <w:iCs/>
              </w:rPr>
              <w:t>б) емкостные</w:t>
            </w:r>
          </w:p>
          <w:p w14:paraId="7EBC52A1" w14:textId="77777777" w:rsidR="00DB7164" w:rsidRDefault="00804C20">
            <w:pPr>
              <w:pStyle w:val="Standard"/>
              <w:spacing w:after="0" w:line="240" w:lineRule="auto"/>
              <w:jc w:val="both"/>
            </w:pPr>
            <w:r>
              <w:rPr>
                <w:rFonts w:ascii="Times New Roman" w:eastAsia="Times New Roman" w:hAnsi="Times New Roman" w:cs="Times New Roman"/>
                <w:bCs/>
                <w:iCs/>
              </w:rPr>
              <w:t>в) контактные</w:t>
            </w:r>
          </w:p>
          <w:p w14:paraId="19BAF57C" w14:textId="77777777" w:rsidR="00DB7164" w:rsidRDefault="00804C20">
            <w:pPr>
              <w:pStyle w:val="Standard"/>
              <w:spacing w:after="0" w:line="240" w:lineRule="auto"/>
              <w:jc w:val="both"/>
            </w:pPr>
            <w:r>
              <w:rPr>
                <w:rFonts w:ascii="Times New Roman" w:eastAsia="Times New Roman" w:hAnsi="Times New Roman" w:cs="Times New Roman"/>
                <w:bCs/>
                <w:iCs/>
              </w:rPr>
              <w:t>г) термосопротивления</w:t>
            </w:r>
          </w:p>
          <w:p w14:paraId="3468476D" w14:textId="77777777" w:rsidR="00DB7164" w:rsidRDefault="00DB7164">
            <w:pPr>
              <w:pStyle w:val="Standard"/>
              <w:spacing w:after="0" w:line="240" w:lineRule="auto"/>
              <w:jc w:val="both"/>
            </w:pPr>
          </w:p>
        </w:tc>
      </w:tr>
      <w:tr w:rsidR="00DB7164" w14:paraId="0BCB1CAF" w14:textId="77777777">
        <w:trPr>
          <w:trHeight w:val="742"/>
        </w:trPr>
        <w:tc>
          <w:tcPr>
            <w:tcW w:w="3364"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344A025" w14:textId="77777777" w:rsidR="00DB7164" w:rsidRDefault="00804C20">
            <w:pPr>
              <w:pStyle w:val="Standard"/>
              <w:spacing w:after="0" w:line="240" w:lineRule="auto"/>
              <w:jc w:val="both"/>
            </w:pPr>
            <w:r>
              <w:rPr>
                <w:rFonts w:ascii="Times New Roman" w:hAnsi="Times New Roman" w:cs="Times New Roman"/>
                <w:color w:val="201F35"/>
                <w:sz w:val="20"/>
                <w:szCs w:val="20"/>
              </w:rPr>
              <w:lastRenderedPageBreak/>
              <w:t>ПК-3.5 Разрабатывает схемотехнические решения элементов и устройств связи</w:t>
            </w:r>
          </w:p>
        </w:tc>
        <w:tc>
          <w:tcPr>
            <w:tcW w:w="7233"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5AC0958A" w14:textId="77777777" w:rsidR="00DB7164" w:rsidRDefault="00804C20">
            <w:pPr>
              <w:pStyle w:val="Standard"/>
              <w:spacing w:after="0" w:line="240" w:lineRule="auto"/>
              <w:jc w:val="both"/>
            </w:pPr>
            <w:r>
              <w:rPr>
                <w:rFonts w:ascii="Times New Roman" w:eastAsia="Times New Roman" w:hAnsi="Times New Roman"/>
                <w:b/>
                <w:bCs/>
                <w:iCs/>
                <w:sz w:val="20"/>
                <w:szCs w:val="20"/>
              </w:rPr>
              <w:t>Обучающийся знает:</w:t>
            </w:r>
          </w:p>
          <w:p w14:paraId="2935B0C4" w14:textId="77777777" w:rsidR="00DB7164" w:rsidRDefault="00804C20">
            <w:pPr>
              <w:pStyle w:val="Standard"/>
              <w:spacing w:after="0" w:line="240" w:lineRule="auto"/>
              <w:jc w:val="both"/>
            </w:pPr>
            <w:r>
              <w:rPr>
                <w:rFonts w:ascii="Times New Roman" w:hAnsi="Times New Roman"/>
                <w:sz w:val="20"/>
                <w:szCs w:val="20"/>
              </w:rPr>
              <w:t>принципы работы классических электронных схем.</w:t>
            </w:r>
          </w:p>
        </w:tc>
      </w:tr>
      <w:tr w:rsidR="00DB7164" w14:paraId="5877A58D" w14:textId="77777777">
        <w:trPr>
          <w:trHeight w:val="392"/>
        </w:trPr>
        <w:tc>
          <w:tcPr>
            <w:tcW w:w="10597"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A181203" w14:textId="77777777" w:rsidR="00DB7164" w:rsidRDefault="00804C20">
            <w:pPr>
              <w:pStyle w:val="Standard"/>
              <w:spacing w:after="0" w:line="240" w:lineRule="auto"/>
              <w:jc w:val="center"/>
            </w:pPr>
            <w:r>
              <w:rPr>
                <w:rFonts w:ascii="Times New Roman" w:hAnsi="Times New Roman" w:cs="Times New Roman"/>
                <w:b/>
              </w:rPr>
              <w:t>Типовые вопросы (тестовые задания)</w:t>
            </w:r>
          </w:p>
        </w:tc>
      </w:tr>
      <w:tr w:rsidR="00DB7164" w14:paraId="0D587E33" w14:textId="77777777">
        <w:trPr>
          <w:trHeight w:val="742"/>
        </w:trPr>
        <w:tc>
          <w:tcPr>
            <w:tcW w:w="10597"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116EF5D" w14:textId="77777777" w:rsidR="00DB7164" w:rsidRDefault="00804C20">
            <w:pPr>
              <w:pStyle w:val="Standard"/>
              <w:spacing w:after="0" w:line="240" w:lineRule="auto"/>
              <w:jc w:val="both"/>
            </w:pPr>
            <w:r>
              <w:rPr>
                <w:rFonts w:ascii="Times New Roman" w:eastAsia="Times New Roman" w:hAnsi="Times New Roman" w:cs="Times New Roman"/>
                <w:b/>
                <w:bCs/>
                <w:iCs/>
              </w:rPr>
              <w:t>11. В электронных усилителях в качестве усилительных приборов не используются</w:t>
            </w:r>
          </w:p>
          <w:p w14:paraId="67E96DCB" w14:textId="77777777" w:rsidR="00DB7164" w:rsidRDefault="00804C20">
            <w:pPr>
              <w:pStyle w:val="Standard"/>
              <w:spacing w:after="0" w:line="240" w:lineRule="auto"/>
              <w:jc w:val="both"/>
            </w:pPr>
            <w:r>
              <w:rPr>
                <w:rFonts w:ascii="Times New Roman" w:eastAsia="Times New Roman" w:hAnsi="Times New Roman" w:cs="Times New Roman"/>
                <w:bCs/>
                <w:iCs/>
              </w:rPr>
              <w:t>а) электронные лампы</w:t>
            </w:r>
          </w:p>
          <w:p w14:paraId="0125E8A1" w14:textId="77777777" w:rsidR="00DB7164" w:rsidRDefault="00804C20">
            <w:pPr>
              <w:pStyle w:val="Standard"/>
              <w:spacing w:after="0" w:line="240" w:lineRule="auto"/>
              <w:jc w:val="both"/>
            </w:pPr>
            <w:r>
              <w:rPr>
                <w:rFonts w:ascii="Times New Roman" w:eastAsia="Times New Roman" w:hAnsi="Times New Roman" w:cs="Times New Roman"/>
                <w:bCs/>
                <w:iCs/>
              </w:rPr>
              <w:t>б) транзисторы</w:t>
            </w:r>
          </w:p>
          <w:p w14:paraId="265A2C4D" w14:textId="77777777" w:rsidR="00DB7164" w:rsidRDefault="00804C20">
            <w:pPr>
              <w:pStyle w:val="Standard"/>
              <w:spacing w:after="0" w:line="240" w:lineRule="auto"/>
              <w:jc w:val="both"/>
            </w:pPr>
            <w:r>
              <w:rPr>
                <w:rFonts w:ascii="Times New Roman" w:eastAsia="Times New Roman" w:hAnsi="Times New Roman" w:cs="Times New Roman"/>
                <w:bCs/>
                <w:iCs/>
              </w:rPr>
              <w:t>в) тиристоры</w:t>
            </w:r>
          </w:p>
          <w:p w14:paraId="6C624835" w14:textId="77777777" w:rsidR="00DB7164" w:rsidRDefault="00804C20">
            <w:pPr>
              <w:pStyle w:val="Standard"/>
              <w:spacing w:after="0" w:line="240" w:lineRule="auto"/>
              <w:jc w:val="both"/>
            </w:pPr>
            <w:r>
              <w:rPr>
                <w:rFonts w:ascii="Times New Roman" w:eastAsia="Times New Roman" w:hAnsi="Times New Roman" w:cs="Times New Roman"/>
                <w:bCs/>
                <w:iCs/>
              </w:rPr>
              <w:t>г) тиратроны</w:t>
            </w:r>
          </w:p>
          <w:p w14:paraId="1179147A" w14:textId="77777777" w:rsidR="00DB7164" w:rsidRDefault="00804C20">
            <w:pPr>
              <w:pStyle w:val="Standard"/>
              <w:spacing w:after="0" w:line="240" w:lineRule="auto"/>
              <w:jc w:val="both"/>
            </w:pPr>
            <w:r>
              <w:rPr>
                <w:rFonts w:ascii="Times New Roman" w:eastAsia="Times New Roman" w:hAnsi="Times New Roman" w:cs="Times New Roman"/>
                <w:b/>
                <w:bCs/>
                <w:iCs/>
              </w:rPr>
              <w:t>12. На выходе этого элемента возникает логическая единица в том случае, если на всех входах элемента одновременно существуют логические единицы</w:t>
            </w:r>
          </w:p>
          <w:p w14:paraId="6D1347E3" w14:textId="77777777" w:rsidR="00DB7164" w:rsidRDefault="00804C20">
            <w:pPr>
              <w:pStyle w:val="Standard"/>
              <w:spacing w:after="0" w:line="240" w:lineRule="auto"/>
              <w:jc w:val="both"/>
            </w:pPr>
            <w:r>
              <w:rPr>
                <w:rFonts w:ascii="Times New Roman" w:eastAsia="Times New Roman" w:hAnsi="Times New Roman" w:cs="Times New Roman"/>
                <w:bCs/>
                <w:iCs/>
              </w:rPr>
              <w:t>а) инверсия</w:t>
            </w:r>
          </w:p>
          <w:p w14:paraId="17B9B8D1" w14:textId="77777777" w:rsidR="00DB7164" w:rsidRDefault="00804C20">
            <w:pPr>
              <w:pStyle w:val="Standard"/>
              <w:spacing w:after="0" w:line="240" w:lineRule="auto"/>
              <w:jc w:val="both"/>
            </w:pPr>
            <w:r>
              <w:rPr>
                <w:rFonts w:ascii="Times New Roman" w:eastAsia="Times New Roman" w:hAnsi="Times New Roman" w:cs="Times New Roman"/>
                <w:bCs/>
                <w:iCs/>
              </w:rPr>
              <w:t xml:space="preserve">б) </w:t>
            </w:r>
            <w:proofErr w:type="spellStart"/>
            <w:r>
              <w:rPr>
                <w:rFonts w:ascii="Times New Roman" w:eastAsia="Times New Roman" w:hAnsi="Times New Roman" w:cs="Times New Roman"/>
                <w:bCs/>
                <w:iCs/>
              </w:rPr>
              <w:t>дизьюнктор</w:t>
            </w:r>
            <w:proofErr w:type="spellEnd"/>
          </w:p>
          <w:p w14:paraId="4AF3EC63" w14:textId="77777777" w:rsidR="00DB7164" w:rsidRDefault="00804C20">
            <w:pPr>
              <w:pStyle w:val="Standard"/>
              <w:spacing w:after="0" w:line="240" w:lineRule="auto"/>
              <w:jc w:val="both"/>
            </w:pPr>
            <w:r>
              <w:rPr>
                <w:rFonts w:ascii="Times New Roman" w:eastAsia="Times New Roman" w:hAnsi="Times New Roman" w:cs="Times New Roman"/>
                <w:bCs/>
                <w:iCs/>
              </w:rPr>
              <w:t>в) конъюнкция</w:t>
            </w:r>
          </w:p>
          <w:p w14:paraId="0AC0703A" w14:textId="77777777" w:rsidR="00DB7164" w:rsidRDefault="00804C20">
            <w:pPr>
              <w:pStyle w:val="Standard"/>
              <w:spacing w:after="0" w:line="240" w:lineRule="auto"/>
              <w:jc w:val="both"/>
            </w:pPr>
            <w:r>
              <w:rPr>
                <w:rFonts w:ascii="Times New Roman" w:eastAsia="Times New Roman" w:hAnsi="Times New Roman" w:cs="Times New Roman"/>
                <w:bCs/>
                <w:iCs/>
              </w:rPr>
              <w:t>г) система</w:t>
            </w:r>
          </w:p>
          <w:p w14:paraId="139E27E1" w14:textId="77777777" w:rsidR="00DB7164" w:rsidRDefault="00804C20">
            <w:pPr>
              <w:pStyle w:val="Standard"/>
              <w:spacing w:after="0" w:line="240" w:lineRule="auto"/>
              <w:jc w:val="both"/>
            </w:pPr>
            <w:r>
              <w:rPr>
                <w:rFonts w:ascii="Times New Roman" w:eastAsia="Times New Roman" w:hAnsi="Times New Roman" w:cs="Times New Roman"/>
                <w:b/>
                <w:bCs/>
                <w:iCs/>
              </w:rPr>
              <w:t>13. Укажите, какая связь применяется в данном случае: обеспечивает передачу на расстояние подвижных изображений</w:t>
            </w:r>
          </w:p>
          <w:p w14:paraId="356CAF2B" w14:textId="77777777" w:rsidR="00DB7164" w:rsidRDefault="00804C20">
            <w:pPr>
              <w:pStyle w:val="Standard"/>
              <w:spacing w:after="0" w:line="240" w:lineRule="auto"/>
              <w:jc w:val="both"/>
            </w:pPr>
            <w:r>
              <w:rPr>
                <w:rFonts w:ascii="Times New Roman" w:eastAsia="Times New Roman" w:hAnsi="Times New Roman" w:cs="Times New Roman"/>
                <w:bCs/>
                <w:iCs/>
              </w:rPr>
              <w:t>а) телеграфная связь</w:t>
            </w:r>
          </w:p>
          <w:p w14:paraId="2588C297" w14:textId="77777777" w:rsidR="00DB7164" w:rsidRDefault="00804C20">
            <w:pPr>
              <w:pStyle w:val="Standard"/>
              <w:spacing w:after="0" w:line="240" w:lineRule="auto"/>
              <w:jc w:val="both"/>
            </w:pPr>
            <w:r>
              <w:rPr>
                <w:rFonts w:ascii="Times New Roman" w:eastAsia="Times New Roman" w:hAnsi="Times New Roman" w:cs="Times New Roman"/>
                <w:bCs/>
                <w:iCs/>
              </w:rPr>
              <w:t>б) телефонная связь</w:t>
            </w:r>
          </w:p>
          <w:p w14:paraId="0A9DD6A7" w14:textId="77777777" w:rsidR="00DB7164" w:rsidRDefault="00804C20">
            <w:pPr>
              <w:pStyle w:val="Standard"/>
              <w:spacing w:after="0" w:line="240" w:lineRule="auto"/>
              <w:jc w:val="both"/>
            </w:pPr>
            <w:r>
              <w:rPr>
                <w:rFonts w:ascii="Times New Roman" w:eastAsia="Times New Roman" w:hAnsi="Times New Roman" w:cs="Times New Roman"/>
                <w:bCs/>
                <w:iCs/>
              </w:rPr>
              <w:t>в) факсимильная связь</w:t>
            </w:r>
          </w:p>
          <w:p w14:paraId="64407632" w14:textId="77777777" w:rsidR="00DB7164" w:rsidRDefault="00804C20">
            <w:pPr>
              <w:pStyle w:val="Standard"/>
              <w:spacing w:after="0" w:line="240" w:lineRule="auto"/>
              <w:jc w:val="both"/>
            </w:pPr>
            <w:r>
              <w:rPr>
                <w:rFonts w:ascii="Times New Roman" w:eastAsia="Times New Roman" w:hAnsi="Times New Roman" w:cs="Times New Roman"/>
                <w:bCs/>
                <w:iCs/>
              </w:rPr>
              <w:t>г) телевизионная связь</w:t>
            </w:r>
          </w:p>
          <w:p w14:paraId="1803387A" w14:textId="77777777" w:rsidR="00DB7164" w:rsidRDefault="00804C20">
            <w:pPr>
              <w:pStyle w:val="Standard"/>
              <w:spacing w:after="0" w:line="240" w:lineRule="auto"/>
              <w:jc w:val="both"/>
            </w:pPr>
            <w:r>
              <w:rPr>
                <w:rFonts w:ascii="Times New Roman" w:eastAsia="Times New Roman" w:hAnsi="Times New Roman" w:cs="Times New Roman"/>
                <w:b/>
                <w:bCs/>
                <w:iCs/>
              </w:rPr>
              <w:lastRenderedPageBreak/>
              <w:t xml:space="preserve">14. Какие преобразователи проводят преобразование </w:t>
            </w:r>
            <w:proofErr w:type="gramStart"/>
            <w:r>
              <w:rPr>
                <w:rFonts w:ascii="Times New Roman" w:eastAsia="Times New Roman" w:hAnsi="Times New Roman" w:cs="Times New Roman"/>
                <w:b/>
                <w:bCs/>
                <w:iCs/>
              </w:rPr>
              <w:t>аналогово  напряжения</w:t>
            </w:r>
            <w:proofErr w:type="gramEnd"/>
            <w:r>
              <w:rPr>
                <w:rFonts w:ascii="Times New Roman" w:eastAsia="Times New Roman" w:hAnsi="Times New Roman" w:cs="Times New Roman"/>
                <w:b/>
                <w:bCs/>
                <w:iCs/>
              </w:rPr>
              <w:t xml:space="preserve"> в его цифровой эквивалент</w:t>
            </w:r>
          </w:p>
          <w:p w14:paraId="4E9A71C4" w14:textId="77777777" w:rsidR="00DB7164" w:rsidRDefault="00804C20">
            <w:pPr>
              <w:pStyle w:val="Standard"/>
              <w:spacing w:after="0" w:line="240" w:lineRule="auto"/>
              <w:jc w:val="both"/>
            </w:pPr>
            <w:r>
              <w:rPr>
                <w:rFonts w:ascii="Times New Roman" w:eastAsia="Times New Roman" w:hAnsi="Times New Roman" w:cs="Times New Roman"/>
                <w:bCs/>
                <w:iCs/>
              </w:rPr>
              <w:t>а) цифроаналоговые преобразователи ЦАП</w:t>
            </w:r>
          </w:p>
          <w:p w14:paraId="160B570E" w14:textId="77777777" w:rsidR="00DB7164" w:rsidRDefault="00804C20">
            <w:pPr>
              <w:pStyle w:val="Standard"/>
              <w:spacing w:after="0" w:line="240" w:lineRule="auto"/>
              <w:jc w:val="both"/>
            </w:pPr>
            <w:r>
              <w:rPr>
                <w:rFonts w:ascii="Times New Roman" w:eastAsia="Times New Roman" w:hAnsi="Times New Roman" w:cs="Times New Roman"/>
                <w:bCs/>
                <w:iCs/>
              </w:rPr>
              <w:t xml:space="preserve">б) </w:t>
            </w:r>
            <w:proofErr w:type="spellStart"/>
            <w:r>
              <w:rPr>
                <w:rFonts w:ascii="Times New Roman" w:eastAsia="Times New Roman" w:hAnsi="Times New Roman" w:cs="Times New Roman"/>
                <w:bCs/>
                <w:iCs/>
              </w:rPr>
              <w:t>аналого</w:t>
            </w:r>
            <w:proofErr w:type="spellEnd"/>
            <w:r>
              <w:rPr>
                <w:rFonts w:ascii="Times New Roman" w:eastAsia="Times New Roman" w:hAnsi="Times New Roman" w:cs="Times New Roman"/>
                <w:bCs/>
                <w:iCs/>
              </w:rPr>
              <w:t xml:space="preserve"> – цифровые преобразователи АЦП</w:t>
            </w:r>
          </w:p>
          <w:p w14:paraId="4C176850" w14:textId="77777777" w:rsidR="00DB7164" w:rsidRDefault="00804C20">
            <w:pPr>
              <w:pStyle w:val="Standard"/>
              <w:spacing w:after="0" w:line="240" w:lineRule="auto"/>
              <w:jc w:val="both"/>
            </w:pPr>
            <w:r>
              <w:rPr>
                <w:rFonts w:ascii="Times New Roman" w:eastAsia="Times New Roman" w:hAnsi="Times New Roman" w:cs="Times New Roman"/>
                <w:bCs/>
                <w:iCs/>
              </w:rPr>
              <w:t>в) цифровые и аналоговые мультиплексоры АЦП, ЦАП</w:t>
            </w:r>
          </w:p>
          <w:p w14:paraId="39098FB1" w14:textId="77777777" w:rsidR="00DB7164" w:rsidRDefault="00804C20">
            <w:pPr>
              <w:pStyle w:val="Standard"/>
              <w:spacing w:after="0" w:line="240" w:lineRule="auto"/>
              <w:jc w:val="both"/>
            </w:pPr>
            <w:r>
              <w:rPr>
                <w:rFonts w:ascii="Times New Roman" w:eastAsia="Times New Roman" w:hAnsi="Times New Roman" w:cs="Times New Roman"/>
                <w:bCs/>
                <w:iCs/>
              </w:rPr>
              <w:t>г) цифровые</w:t>
            </w:r>
          </w:p>
          <w:p w14:paraId="3EDA4FD8" w14:textId="77777777" w:rsidR="00DB7164" w:rsidRDefault="00804C20">
            <w:pPr>
              <w:pStyle w:val="Standard"/>
              <w:spacing w:after="0" w:line="240" w:lineRule="auto"/>
              <w:jc w:val="both"/>
            </w:pPr>
            <w:r>
              <w:rPr>
                <w:rFonts w:ascii="Times New Roman" w:eastAsia="Times New Roman" w:hAnsi="Times New Roman" w:cs="Times New Roman"/>
                <w:b/>
                <w:bCs/>
                <w:iCs/>
              </w:rPr>
              <w:t>15. Электромеханическое устройство для приёма сигналов вызова</w:t>
            </w:r>
          </w:p>
          <w:p w14:paraId="5835E370" w14:textId="77777777" w:rsidR="00DB7164" w:rsidRDefault="00804C20">
            <w:pPr>
              <w:pStyle w:val="Standard"/>
              <w:spacing w:after="0" w:line="240" w:lineRule="auto"/>
              <w:jc w:val="both"/>
            </w:pPr>
            <w:r>
              <w:rPr>
                <w:rFonts w:ascii="Times New Roman" w:eastAsia="Times New Roman" w:hAnsi="Times New Roman" w:cs="Times New Roman"/>
                <w:bCs/>
                <w:iCs/>
              </w:rPr>
              <w:t>а) дешифратор</w:t>
            </w:r>
          </w:p>
          <w:p w14:paraId="266334F4" w14:textId="77777777" w:rsidR="00DB7164" w:rsidRDefault="00804C20">
            <w:pPr>
              <w:pStyle w:val="Standard"/>
              <w:spacing w:after="0" w:line="240" w:lineRule="auto"/>
              <w:jc w:val="both"/>
            </w:pPr>
            <w:r>
              <w:rPr>
                <w:rFonts w:ascii="Times New Roman" w:eastAsia="Times New Roman" w:hAnsi="Times New Roman" w:cs="Times New Roman"/>
                <w:bCs/>
                <w:iCs/>
              </w:rPr>
              <w:t>б) операнды</w:t>
            </w:r>
          </w:p>
          <w:p w14:paraId="46F33262" w14:textId="77777777" w:rsidR="00DB7164" w:rsidRDefault="00804C20">
            <w:pPr>
              <w:pStyle w:val="Standard"/>
              <w:spacing w:after="0" w:line="240" w:lineRule="auto"/>
              <w:jc w:val="both"/>
            </w:pPr>
            <w:r>
              <w:rPr>
                <w:rFonts w:ascii="Times New Roman" w:eastAsia="Times New Roman" w:hAnsi="Times New Roman" w:cs="Times New Roman"/>
                <w:bCs/>
                <w:iCs/>
              </w:rPr>
              <w:t>в) селектор</w:t>
            </w:r>
          </w:p>
          <w:p w14:paraId="7AE0A6D9" w14:textId="77777777" w:rsidR="00DB7164" w:rsidRDefault="00804C20">
            <w:pPr>
              <w:pStyle w:val="Standard"/>
              <w:spacing w:after="0" w:line="240" w:lineRule="auto"/>
              <w:jc w:val="both"/>
            </w:pPr>
            <w:r>
              <w:rPr>
                <w:rFonts w:ascii="Times New Roman" w:eastAsia="Times New Roman" w:hAnsi="Times New Roman" w:cs="Times New Roman"/>
                <w:bCs/>
                <w:iCs/>
              </w:rPr>
              <w:t>г) байт</w:t>
            </w:r>
          </w:p>
          <w:p w14:paraId="176DDD74" w14:textId="77777777" w:rsidR="00DB7164" w:rsidRDefault="00804C20">
            <w:pPr>
              <w:pStyle w:val="Standard"/>
              <w:spacing w:after="0" w:line="240" w:lineRule="auto"/>
              <w:jc w:val="both"/>
            </w:pPr>
            <w:r>
              <w:rPr>
                <w:rFonts w:ascii="Times New Roman" w:eastAsia="Times New Roman" w:hAnsi="Times New Roman" w:cs="Times New Roman"/>
                <w:b/>
                <w:bCs/>
                <w:iCs/>
              </w:rPr>
              <w:t>16.  Спусковое устройство, которое может сколько угодно долго находится в одном из двух (реже многих) состояний устойчивого равновесия и скачкообразно переключаться из одного состояния в другое под действием внешнего сигнала</w:t>
            </w:r>
          </w:p>
          <w:p w14:paraId="6CD5601D" w14:textId="77777777" w:rsidR="00DB7164" w:rsidRDefault="00804C20">
            <w:pPr>
              <w:pStyle w:val="Standard"/>
              <w:spacing w:after="0" w:line="240" w:lineRule="auto"/>
              <w:jc w:val="both"/>
            </w:pPr>
            <w:r>
              <w:rPr>
                <w:rFonts w:ascii="Times New Roman" w:eastAsia="Times New Roman" w:hAnsi="Times New Roman" w:cs="Times New Roman"/>
                <w:bCs/>
                <w:iCs/>
              </w:rPr>
              <w:t>а) регистр</w:t>
            </w:r>
          </w:p>
          <w:p w14:paraId="50D5227C" w14:textId="77777777" w:rsidR="00DB7164" w:rsidRDefault="00804C20">
            <w:pPr>
              <w:pStyle w:val="Standard"/>
              <w:spacing w:after="0" w:line="240" w:lineRule="auto"/>
              <w:jc w:val="both"/>
            </w:pPr>
            <w:r>
              <w:rPr>
                <w:rFonts w:ascii="Times New Roman" w:eastAsia="Times New Roman" w:hAnsi="Times New Roman" w:cs="Times New Roman"/>
                <w:bCs/>
                <w:iCs/>
              </w:rPr>
              <w:t>б) триггер</w:t>
            </w:r>
          </w:p>
          <w:p w14:paraId="1B98C2E5" w14:textId="77777777" w:rsidR="00DB7164" w:rsidRDefault="00804C20">
            <w:pPr>
              <w:pStyle w:val="Standard"/>
              <w:spacing w:after="0" w:line="240" w:lineRule="auto"/>
              <w:jc w:val="both"/>
            </w:pPr>
            <w:r>
              <w:rPr>
                <w:rFonts w:ascii="Times New Roman" w:eastAsia="Times New Roman" w:hAnsi="Times New Roman" w:cs="Times New Roman"/>
                <w:bCs/>
                <w:iCs/>
              </w:rPr>
              <w:t>в) микропроцессор</w:t>
            </w:r>
          </w:p>
          <w:p w14:paraId="4E79887B" w14:textId="77777777" w:rsidR="00DB7164" w:rsidRDefault="00804C20">
            <w:pPr>
              <w:pStyle w:val="Standard"/>
              <w:spacing w:after="0" w:line="240" w:lineRule="auto"/>
              <w:jc w:val="both"/>
            </w:pPr>
            <w:r>
              <w:rPr>
                <w:rFonts w:ascii="Times New Roman" w:eastAsia="Times New Roman" w:hAnsi="Times New Roman" w:cs="Times New Roman"/>
                <w:bCs/>
                <w:iCs/>
              </w:rPr>
              <w:t>г) мультивибратор</w:t>
            </w:r>
          </w:p>
          <w:p w14:paraId="2775C6DA" w14:textId="77777777" w:rsidR="00DB7164" w:rsidRDefault="00804C20">
            <w:pPr>
              <w:pStyle w:val="Standard"/>
              <w:spacing w:after="0" w:line="240" w:lineRule="auto"/>
              <w:jc w:val="both"/>
            </w:pPr>
            <w:r>
              <w:rPr>
                <w:rFonts w:ascii="Times New Roman" w:eastAsia="Times New Roman" w:hAnsi="Times New Roman" w:cs="Times New Roman"/>
                <w:b/>
                <w:bCs/>
                <w:iCs/>
              </w:rPr>
              <w:t xml:space="preserve">17. Часть машинного слова, состоящая </w:t>
            </w:r>
            <w:proofErr w:type="gramStart"/>
            <w:r>
              <w:rPr>
                <w:rFonts w:ascii="Times New Roman" w:eastAsia="Times New Roman" w:hAnsi="Times New Roman" w:cs="Times New Roman"/>
                <w:b/>
                <w:bCs/>
                <w:iCs/>
              </w:rPr>
              <w:t>из 8 бит (двоичных разрядов)</w:t>
            </w:r>
            <w:proofErr w:type="gramEnd"/>
            <w:r>
              <w:rPr>
                <w:rFonts w:ascii="Times New Roman" w:eastAsia="Times New Roman" w:hAnsi="Times New Roman" w:cs="Times New Roman"/>
                <w:b/>
                <w:bCs/>
                <w:iCs/>
              </w:rPr>
              <w:t xml:space="preserve"> используется как одно целое (слог) при обработки информации в ЦВМ</w:t>
            </w:r>
          </w:p>
          <w:p w14:paraId="6C5A6FCF" w14:textId="77777777" w:rsidR="00DB7164" w:rsidRDefault="00804C20">
            <w:pPr>
              <w:pStyle w:val="Standard"/>
              <w:spacing w:after="0" w:line="240" w:lineRule="auto"/>
              <w:jc w:val="both"/>
            </w:pPr>
            <w:r>
              <w:rPr>
                <w:rFonts w:ascii="Times New Roman" w:eastAsia="Times New Roman" w:hAnsi="Times New Roman" w:cs="Times New Roman"/>
                <w:bCs/>
                <w:iCs/>
              </w:rPr>
              <w:t>а) дешифратор</w:t>
            </w:r>
          </w:p>
          <w:p w14:paraId="64805780" w14:textId="77777777" w:rsidR="00DB7164" w:rsidRDefault="00804C20">
            <w:pPr>
              <w:pStyle w:val="Standard"/>
              <w:spacing w:after="0" w:line="240" w:lineRule="auto"/>
              <w:jc w:val="both"/>
            </w:pPr>
            <w:r>
              <w:rPr>
                <w:rFonts w:ascii="Times New Roman" w:eastAsia="Times New Roman" w:hAnsi="Times New Roman" w:cs="Times New Roman"/>
                <w:bCs/>
                <w:iCs/>
              </w:rPr>
              <w:t>б) операнды</w:t>
            </w:r>
          </w:p>
          <w:p w14:paraId="2AA9BAB8" w14:textId="77777777" w:rsidR="00DB7164" w:rsidRDefault="00804C20">
            <w:pPr>
              <w:pStyle w:val="Standard"/>
              <w:spacing w:after="0" w:line="240" w:lineRule="auto"/>
              <w:jc w:val="both"/>
            </w:pPr>
            <w:r>
              <w:rPr>
                <w:rFonts w:ascii="Times New Roman" w:eastAsia="Times New Roman" w:hAnsi="Times New Roman" w:cs="Times New Roman"/>
                <w:bCs/>
                <w:iCs/>
              </w:rPr>
              <w:t>в) селектор</w:t>
            </w:r>
          </w:p>
          <w:p w14:paraId="4C6CE9ED" w14:textId="77777777" w:rsidR="00DB7164" w:rsidRDefault="00804C20">
            <w:pPr>
              <w:pStyle w:val="Standard"/>
              <w:spacing w:after="0" w:line="240" w:lineRule="auto"/>
              <w:jc w:val="both"/>
            </w:pPr>
            <w:r>
              <w:rPr>
                <w:rFonts w:ascii="Times New Roman" w:eastAsia="Times New Roman" w:hAnsi="Times New Roman" w:cs="Times New Roman"/>
                <w:bCs/>
                <w:iCs/>
              </w:rPr>
              <w:t>г) байт</w:t>
            </w:r>
          </w:p>
          <w:p w14:paraId="09571513" w14:textId="77777777" w:rsidR="00DB7164" w:rsidRDefault="00804C20">
            <w:pPr>
              <w:pStyle w:val="Standard"/>
              <w:spacing w:after="0" w:line="240" w:lineRule="auto"/>
              <w:jc w:val="both"/>
            </w:pPr>
            <w:r>
              <w:rPr>
                <w:rFonts w:ascii="Times New Roman" w:eastAsia="Times New Roman" w:hAnsi="Times New Roman" w:cs="Times New Roman"/>
                <w:b/>
                <w:bCs/>
                <w:iCs/>
              </w:rPr>
              <w:t>18. К какому элементу автоматики относится определение: измерительным органом называется элемент, преобразующий измеряемую величину в величину другого вида, более удобного для воздействия на определённый орган автоматической или телемеханической системы.</w:t>
            </w:r>
          </w:p>
          <w:p w14:paraId="6CD0238F" w14:textId="77777777" w:rsidR="00DB7164" w:rsidRDefault="00804C20">
            <w:pPr>
              <w:pStyle w:val="Standard"/>
              <w:spacing w:after="0" w:line="240" w:lineRule="auto"/>
              <w:jc w:val="both"/>
            </w:pPr>
            <w:r>
              <w:rPr>
                <w:rFonts w:ascii="Times New Roman" w:eastAsia="Times New Roman" w:hAnsi="Times New Roman" w:cs="Times New Roman"/>
                <w:bCs/>
                <w:iCs/>
              </w:rPr>
              <w:t>а) усилитель</w:t>
            </w:r>
          </w:p>
          <w:p w14:paraId="07F124DB" w14:textId="77777777" w:rsidR="00DB7164" w:rsidRDefault="00804C20">
            <w:pPr>
              <w:pStyle w:val="Standard"/>
              <w:spacing w:after="0" w:line="240" w:lineRule="auto"/>
              <w:jc w:val="both"/>
            </w:pPr>
            <w:r>
              <w:rPr>
                <w:rFonts w:ascii="Times New Roman" w:eastAsia="Times New Roman" w:hAnsi="Times New Roman" w:cs="Times New Roman"/>
                <w:bCs/>
                <w:iCs/>
              </w:rPr>
              <w:t>б) датчик</w:t>
            </w:r>
          </w:p>
          <w:p w14:paraId="491F9B6F" w14:textId="77777777" w:rsidR="00DB7164" w:rsidRDefault="00804C20">
            <w:pPr>
              <w:pStyle w:val="Standard"/>
              <w:spacing w:after="0" w:line="240" w:lineRule="auto"/>
              <w:jc w:val="both"/>
            </w:pPr>
            <w:r>
              <w:rPr>
                <w:rFonts w:ascii="Times New Roman" w:eastAsia="Times New Roman" w:hAnsi="Times New Roman" w:cs="Times New Roman"/>
                <w:bCs/>
                <w:iCs/>
              </w:rPr>
              <w:t>в) стабилизатор</w:t>
            </w:r>
          </w:p>
          <w:p w14:paraId="5C9ABBCD" w14:textId="77777777" w:rsidR="00DB7164" w:rsidRDefault="00804C20">
            <w:pPr>
              <w:pStyle w:val="Standard"/>
              <w:spacing w:after="0" w:line="240" w:lineRule="auto"/>
              <w:jc w:val="both"/>
            </w:pPr>
            <w:r>
              <w:rPr>
                <w:rFonts w:ascii="Times New Roman" w:eastAsia="Times New Roman" w:hAnsi="Times New Roman" w:cs="Times New Roman"/>
                <w:bCs/>
                <w:iCs/>
              </w:rPr>
              <w:t>г) переключающее устройство</w:t>
            </w:r>
          </w:p>
          <w:p w14:paraId="37239671" w14:textId="77777777" w:rsidR="00DB7164" w:rsidRDefault="00804C20">
            <w:pPr>
              <w:pStyle w:val="Standard"/>
              <w:spacing w:after="0" w:line="240" w:lineRule="auto"/>
              <w:jc w:val="both"/>
            </w:pPr>
            <w:r>
              <w:rPr>
                <w:rFonts w:ascii="Times New Roman" w:eastAsia="Times New Roman" w:hAnsi="Times New Roman" w:cs="Times New Roman"/>
                <w:b/>
                <w:bCs/>
                <w:iCs/>
              </w:rPr>
              <w:t xml:space="preserve">19. Какая система автоматики предназначена, для передачи команды управления на включение или выключение объекта с её помощью происходит перемещение, вращение, поворот на определённый угол, закрывание или открывание  </w:t>
            </w:r>
          </w:p>
          <w:p w14:paraId="6B4F4743" w14:textId="77777777" w:rsidR="00DB7164" w:rsidRDefault="00804C20">
            <w:pPr>
              <w:pStyle w:val="Standard"/>
              <w:spacing w:after="0" w:line="240" w:lineRule="auto"/>
              <w:jc w:val="both"/>
            </w:pPr>
            <w:r>
              <w:rPr>
                <w:rFonts w:ascii="Times New Roman" w:eastAsia="Times New Roman" w:hAnsi="Times New Roman" w:cs="Times New Roman"/>
                <w:bCs/>
                <w:iCs/>
              </w:rPr>
              <w:t>а) АСР</w:t>
            </w:r>
          </w:p>
          <w:p w14:paraId="5B6DC9DA" w14:textId="77777777" w:rsidR="00DB7164" w:rsidRDefault="00804C20">
            <w:pPr>
              <w:pStyle w:val="Standard"/>
              <w:spacing w:after="0" w:line="240" w:lineRule="auto"/>
              <w:jc w:val="both"/>
            </w:pPr>
            <w:r>
              <w:rPr>
                <w:rFonts w:ascii="Times New Roman" w:eastAsia="Times New Roman" w:hAnsi="Times New Roman" w:cs="Times New Roman"/>
                <w:bCs/>
                <w:iCs/>
              </w:rPr>
              <w:t>б) АСИ(К)</w:t>
            </w:r>
          </w:p>
          <w:p w14:paraId="1DE59B6C" w14:textId="77777777" w:rsidR="00DB7164" w:rsidRDefault="00804C20">
            <w:pPr>
              <w:pStyle w:val="Standard"/>
              <w:spacing w:after="0" w:line="240" w:lineRule="auto"/>
              <w:jc w:val="both"/>
            </w:pPr>
            <w:r>
              <w:rPr>
                <w:rFonts w:ascii="Times New Roman" w:eastAsia="Times New Roman" w:hAnsi="Times New Roman" w:cs="Times New Roman"/>
                <w:bCs/>
                <w:iCs/>
              </w:rPr>
              <w:t>в) АСУ</w:t>
            </w:r>
          </w:p>
          <w:p w14:paraId="0C882EF1" w14:textId="77777777" w:rsidR="00DB7164" w:rsidRDefault="00804C20">
            <w:pPr>
              <w:pStyle w:val="Standard"/>
              <w:spacing w:after="0" w:line="240" w:lineRule="auto"/>
              <w:jc w:val="both"/>
            </w:pPr>
            <w:r>
              <w:rPr>
                <w:rFonts w:ascii="Times New Roman" w:eastAsia="Times New Roman" w:hAnsi="Times New Roman" w:cs="Times New Roman"/>
                <w:bCs/>
                <w:iCs/>
              </w:rPr>
              <w:t>г) САУ</w:t>
            </w:r>
          </w:p>
          <w:p w14:paraId="5F7D8993" w14:textId="77777777" w:rsidR="00DB7164" w:rsidRDefault="00804C20">
            <w:pPr>
              <w:pStyle w:val="Standard"/>
              <w:spacing w:after="0" w:line="240" w:lineRule="auto"/>
              <w:jc w:val="both"/>
            </w:pPr>
            <w:r>
              <w:rPr>
                <w:rFonts w:ascii="Times New Roman" w:eastAsia="Times New Roman" w:hAnsi="Times New Roman" w:cs="Times New Roman"/>
                <w:b/>
                <w:bCs/>
                <w:iCs/>
              </w:rPr>
              <w:t>20. Основой всех интегральных микросхем является</w:t>
            </w:r>
          </w:p>
          <w:p w14:paraId="6E13A4D1" w14:textId="77777777" w:rsidR="00DB7164" w:rsidRDefault="00804C20">
            <w:pPr>
              <w:pStyle w:val="Standard"/>
              <w:spacing w:after="0" w:line="240" w:lineRule="auto"/>
              <w:jc w:val="both"/>
            </w:pPr>
            <w:r>
              <w:rPr>
                <w:rFonts w:ascii="Times New Roman" w:eastAsia="Times New Roman" w:hAnsi="Times New Roman" w:cs="Times New Roman"/>
                <w:bCs/>
                <w:iCs/>
              </w:rPr>
              <w:t>а) магнитный усилитель</w:t>
            </w:r>
          </w:p>
          <w:p w14:paraId="02A6CCA8" w14:textId="77777777" w:rsidR="00DB7164" w:rsidRDefault="00804C20">
            <w:pPr>
              <w:pStyle w:val="Standard"/>
              <w:spacing w:after="0" w:line="240" w:lineRule="auto"/>
              <w:jc w:val="both"/>
            </w:pPr>
            <w:r>
              <w:rPr>
                <w:rFonts w:ascii="Times New Roman" w:eastAsia="Times New Roman" w:hAnsi="Times New Roman" w:cs="Times New Roman"/>
                <w:bCs/>
                <w:iCs/>
              </w:rPr>
              <w:t>б) дифференциальный усилитель</w:t>
            </w:r>
          </w:p>
          <w:p w14:paraId="5405FDB4" w14:textId="77777777" w:rsidR="00DB7164" w:rsidRDefault="00804C20">
            <w:pPr>
              <w:pStyle w:val="Standard"/>
              <w:spacing w:after="0" w:line="240" w:lineRule="auto"/>
              <w:jc w:val="both"/>
            </w:pPr>
            <w:r>
              <w:rPr>
                <w:rFonts w:ascii="Times New Roman" w:eastAsia="Times New Roman" w:hAnsi="Times New Roman" w:cs="Times New Roman"/>
                <w:bCs/>
                <w:iCs/>
              </w:rPr>
              <w:t>в) операционный усилитель</w:t>
            </w:r>
          </w:p>
          <w:p w14:paraId="04E2D6D6" w14:textId="77777777" w:rsidR="00DB7164" w:rsidRDefault="00804C20">
            <w:pPr>
              <w:pStyle w:val="Standard"/>
              <w:spacing w:after="0" w:line="240" w:lineRule="auto"/>
              <w:jc w:val="both"/>
            </w:pPr>
            <w:r>
              <w:rPr>
                <w:rFonts w:ascii="Times New Roman" w:eastAsia="Times New Roman" w:hAnsi="Times New Roman" w:cs="Times New Roman"/>
                <w:bCs/>
                <w:iCs/>
              </w:rPr>
              <w:t>г) ламповый усилитель</w:t>
            </w:r>
          </w:p>
        </w:tc>
      </w:tr>
      <w:tr w:rsidR="003C47AE" w14:paraId="6CF7CF2A" w14:textId="77777777" w:rsidTr="003C47AE">
        <w:trPr>
          <w:trHeight w:val="742"/>
        </w:trPr>
        <w:tc>
          <w:tcPr>
            <w:tcW w:w="3364"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D6E3AC8" w14:textId="2C02EB7B" w:rsidR="003C47AE" w:rsidRPr="003C47AE" w:rsidRDefault="003C47AE">
            <w:pPr>
              <w:pStyle w:val="Standard"/>
              <w:spacing w:after="0" w:line="240" w:lineRule="auto"/>
              <w:jc w:val="both"/>
              <w:rPr>
                <w:rFonts w:ascii="Times New Roman" w:eastAsia="Times New Roman" w:hAnsi="Times New Roman" w:cs="Times New Roman"/>
                <w:iCs/>
              </w:rPr>
            </w:pPr>
            <w:r w:rsidRPr="003C47AE">
              <w:rPr>
                <w:rFonts w:ascii="Times New Roman" w:eastAsia="Times New Roman" w:hAnsi="Times New Roman" w:cs="Times New Roman"/>
                <w:iCs/>
              </w:rPr>
              <w:lastRenderedPageBreak/>
              <w:t>ПК-3.6</w:t>
            </w:r>
            <w:proofErr w:type="gramStart"/>
            <w:r w:rsidRPr="003C47AE">
              <w:rPr>
                <w:rFonts w:ascii="Times New Roman" w:eastAsia="Times New Roman" w:hAnsi="Times New Roman" w:cs="Times New Roman"/>
                <w:iCs/>
              </w:rPr>
              <w:t>: Разрабатывает</w:t>
            </w:r>
            <w:proofErr w:type="gramEnd"/>
            <w:r w:rsidRPr="003C47AE">
              <w:rPr>
                <w:rFonts w:ascii="Times New Roman" w:eastAsia="Times New Roman" w:hAnsi="Times New Roman" w:cs="Times New Roman"/>
                <w:iCs/>
              </w:rPr>
              <w:t xml:space="preserve"> техническую документацию с применением типовых альбомов проектных организаций на объекты железнодорожной электросвязи</w:t>
            </w:r>
          </w:p>
        </w:tc>
        <w:tc>
          <w:tcPr>
            <w:tcW w:w="7233" w:type="dxa"/>
            <w:tcBorders>
              <w:top w:val="single" w:sz="4" w:space="0" w:color="00000A"/>
              <w:left w:val="single" w:sz="4" w:space="0" w:color="00000A"/>
              <w:bottom w:val="single" w:sz="4" w:space="0" w:color="00000A"/>
              <w:right w:val="single" w:sz="4" w:space="0" w:color="00000A"/>
            </w:tcBorders>
            <w:shd w:val="clear" w:color="auto" w:fill="auto"/>
          </w:tcPr>
          <w:p w14:paraId="6F814D2B" w14:textId="77777777" w:rsidR="003C47AE" w:rsidRDefault="003C47AE" w:rsidP="003C47AE">
            <w:pPr>
              <w:pStyle w:val="Standard"/>
              <w:spacing w:after="0" w:line="240" w:lineRule="auto"/>
              <w:jc w:val="both"/>
            </w:pPr>
            <w:r>
              <w:rPr>
                <w:rFonts w:ascii="Times New Roman" w:eastAsia="Times New Roman" w:hAnsi="Times New Roman"/>
                <w:b/>
                <w:bCs/>
                <w:iCs/>
                <w:sz w:val="20"/>
                <w:szCs w:val="20"/>
              </w:rPr>
              <w:t>Обучающийся знает:</w:t>
            </w:r>
          </w:p>
          <w:p w14:paraId="66BFF3C6" w14:textId="4E7A59AA" w:rsidR="003C47AE" w:rsidRDefault="003C47AE" w:rsidP="003C47AE">
            <w:pPr>
              <w:pStyle w:val="Standard"/>
              <w:spacing w:after="0" w:line="240" w:lineRule="auto"/>
              <w:jc w:val="both"/>
              <w:rPr>
                <w:rFonts w:ascii="Times New Roman" w:eastAsia="Times New Roman" w:hAnsi="Times New Roman" w:cs="Times New Roman"/>
                <w:b/>
                <w:bCs/>
                <w:iCs/>
              </w:rPr>
            </w:pPr>
            <w:r w:rsidRPr="003C47AE">
              <w:rPr>
                <w:rFonts w:ascii="Times New Roman" w:eastAsia="Times New Roman" w:hAnsi="Times New Roman"/>
                <w:iCs/>
                <w:sz w:val="20"/>
                <w:szCs w:val="20"/>
              </w:rPr>
              <w:t>основные виды и структуру технической документации в области железнодорожной электросвязи</w:t>
            </w:r>
          </w:p>
        </w:tc>
      </w:tr>
      <w:tr w:rsidR="003C47AE" w14:paraId="7AECE9C0" w14:textId="77777777" w:rsidTr="003C47AE">
        <w:trPr>
          <w:trHeight w:val="436"/>
        </w:trPr>
        <w:tc>
          <w:tcPr>
            <w:tcW w:w="10597"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F5A0133" w14:textId="6355BA82" w:rsidR="003C47AE" w:rsidRDefault="003C47AE" w:rsidP="003C47AE">
            <w:pPr>
              <w:pStyle w:val="Standard"/>
              <w:spacing w:after="0" w:line="240" w:lineRule="auto"/>
              <w:jc w:val="center"/>
              <w:rPr>
                <w:rFonts w:ascii="Times New Roman" w:eastAsia="Times New Roman" w:hAnsi="Times New Roman" w:cs="Times New Roman"/>
                <w:b/>
                <w:bCs/>
                <w:iCs/>
              </w:rPr>
            </w:pPr>
            <w:r>
              <w:rPr>
                <w:rFonts w:ascii="Times New Roman" w:hAnsi="Times New Roman" w:cs="Times New Roman"/>
                <w:b/>
              </w:rPr>
              <w:t>Типовые вопросы (тестовые задания)</w:t>
            </w:r>
          </w:p>
        </w:tc>
      </w:tr>
      <w:tr w:rsidR="003C47AE" w14:paraId="158B24BE" w14:textId="77777777" w:rsidTr="003C47AE">
        <w:trPr>
          <w:trHeight w:val="436"/>
        </w:trPr>
        <w:tc>
          <w:tcPr>
            <w:tcW w:w="10597"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7E136DD" w14:textId="77777777" w:rsidR="003C47AE" w:rsidRPr="003C47AE" w:rsidRDefault="003C47AE" w:rsidP="003C47AE">
            <w:pPr>
              <w:pStyle w:val="ds-markdown-paragraph"/>
              <w:shd w:val="clear" w:color="auto" w:fill="FFFFFF"/>
              <w:spacing w:before="240" w:beforeAutospacing="0" w:after="240" w:afterAutospacing="0"/>
              <w:contextualSpacing/>
              <w:rPr>
                <w:rStyle w:val="ab"/>
                <w:color w:val="0F1115"/>
                <w:sz w:val="22"/>
                <w:szCs w:val="22"/>
              </w:rPr>
            </w:pPr>
            <w:r w:rsidRPr="003C47AE">
              <w:rPr>
                <w:rStyle w:val="ab"/>
                <w:color w:val="0F1115"/>
                <w:sz w:val="22"/>
                <w:szCs w:val="22"/>
              </w:rPr>
              <w:t>21. Какой документ является основным при разработке проектной документации на устройства железнодорожной связи?</w:t>
            </w:r>
          </w:p>
          <w:p w14:paraId="01C432EF" w14:textId="77777777" w:rsid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а) ГОСТ 2.105-95</w:t>
            </w:r>
          </w:p>
          <w:p w14:paraId="79F7E421" w14:textId="77777777" w:rsid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б) ТУ на оборудование</w:t>
            </w:r>
          </w:p>
          <w:p w14:paraId="1BFD771E" w14:textId="77777777" w:rsid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в) </w:t>
            </w:r>
            <w:r>
              <w:rPr>
                <w:color w:val="0F1115"/>
                <w:sz w:val="22"/>
                <w:szCs w:val="22"/>
              </w:rPr>
              <w:t>т</w:t>
            </w:r>
            <w:r w:rsidRPr="003C47AE">
              <w:rPr>
                <w:color w:val="0F1115"/>
                <w:sz w:val="22"/>
                <w:szCs w:val="22"/>
              </w:rPr>
              <w:t>иповой альбом проектных организаций</w:t>
            </w:r>
          </w:p>
          <w:p w14:paraId="09BFC579" w14:textId="591F2C90" w:rsidR="003C47AE" w:rsidRP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г) </w:t>
            </w:r>
            <w:r>
              <w:rPr>
                <w:color w:val="0F1115"/>
                <w:sz w:val="22"/>
                <w:szCs w:val="22"/>
              </w:rPr>
              <w:t>и</w:t>
            </w:r>
            <w:r w:rsidRPr="003C47AE">
              <w:rPr>
                <w:color w:val="0F1115"/>
                <w:sz w:val="22"/>
                <w:szCs w:val="22"/>
              </w:rPr>
              <w:t>нструкция по эксплуатации</w:t>
            </w:r>
          </w:p>
          <w:p w14:paraId="69C5F970" w14:textId="77777777" w:rsidR="003C47AE" w:rsidRDefault="003C47AE" w:rsidP="003C47AE">
            <w:pPr>
              <w:pStyle w:val="ds-markdown-paragraph"/>
              <w:shd w:val="clear" w:color="auto" w:fill="FFFFFF"/>
              <w:spacing w:before="240" w:beforeAutospacing="0" w:after="240" w:afterAutospacing="0"/>
              <w:contextualSpacing/>
              <w:rPr>
                <w:rStyle w:val="ab"/>
                <w:color w:val="0F1115"/>
                <w:sz w:val="22"/>
                <w:szCs w:val="22"/>
              </w:rPr>
            </w:pPr>
            <w:r w:rsidRPr="003C47AE">
              <w:rPr>
                <w:rStyle w:val="ab"/>
                <w:color w:val="0F1115"/>
                <w:sz w:val="22"/>
                <w:szCs w:val="22"/>
              </w:rPr>
              <w:t>22. Какой раздел технического проекта содержит перечень всех элементов схемы?</w:t>
            </w:r>
          </w:p>
          <w:p w14:paraId="351AF0DA" w14:textId="6856D75E" w:rsid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а) </w:t>
            </w:r>
            <w:r>
              <w:rPr>
                <w:color w:val="0F1115"/>
                <w:sz w:val="22"/>
                <w:szCs w:val="22"/>
              </w:rPr>
              <w:t>п</w:t>
            </w:r>
            <w:r w:rsidRPr="003C47AE">
              <w:rPr>
                <w:color w:val="0F1115"/>
                <w:sz w:val="22"/>
                <w:szCs w:val="22"/>
              </w:rPr>
              <w:t>ояснительная записка</w:t>
            </w:r>
          </w:p>
          <w:p w14:paraId="6AA4D02A" w14:textId="697E4E1E" w:rsid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б) </w:t>
            </w:r>
            <w:r>
              <w:rPr>
                <w:color w:val="0F1115"/>
                <w:sz w:val="22"/>
                <w:szCs w:val="22"/>
              </w:rPr>
              <w:t>с</w:t>
            </w:r>
            <w:r w:rsidRPr="003C47AE">
              <w:rPr>
                <w:color w:val="0F1115"/>
                <w:sz w:val="22"/>
                <w:szCs w:val="22"/>
              </w:rPr>
              <w:t>пецификация</w:t>
            </w:r>
          </w:p>
          <w:p w14:paraId="1A0BD0A6" w14:textId="4C8614F5" w:rsid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в) </w:t>
            </w:r>
            <w:r>
              <w:rPr>
                <w:color w:val="0F1115"/>
                <w:sz w:val="22"/>
                <w:szCs w:val="22"/>
              </w:rPr>
              <w:t>п</w:t>
            </w:r>
            <w:r w:rsidRPr="003C47AE">
              <w:rPr>
                <w:color w:val="0F1115"/>
                <w:sz w:val="22"/>
                <w:szCs w:val="22"/>
              </w:rPr>
              <w:t>лан размещения оборудования</w:t>
            </w:r>
          </w:p>
          <w:p w14:paraId="1D07561A" w14:textId="5544D7E4" w:rsidR="003C47AE" w:rsidRP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г) </w:t>
            </w:r>
            <w:r>
              <w:rPr>
                <w:color w:val="0F1115"/>
                <w:sz w:val="22"/>
                <w:szCs w:val="22"/>
              </w:rPr>
              <w:t>э</w:t>
            </w:r>
            <w:r w:rsidRPr="003C47AE">
              <w:rPr>
                <w:color w:val="0F1115"/>
                <w:sz w:val="22"/>
                <w:szCs w:val="22"/>
              </w:rPr>
              <w:t>лектрическая схема</w:t>
            </w:r>
          </w:p>
          <w:p w14:paraId="2F638CDD" w14:textId="77777777" w:rsidR="003C47AE" w:rsidRDefault="003C47AE" w:rsidP="003C47AE">
            <w:pPr>
              <w:pStyle w:val="ds-markdown-paragraph"/>
              <w:shd w:val="clear" w:color="auto" w:fill="FFFFFF"/>
              <w:spacing w:before="240" w:beforeAutospacing="0" w:after="240" w:afterAutospacing="0"/>
              <w:contextualSpacing/>
              <w:rPr>
                <w:rStyle w:val="ab"/>
                <w:color w:val="0F1115"/>
                <w:sz w:val="22"/>
                <w:szCs w:val="22"/>
              </w:rPr>
            </w:pPr>
            <w:r w:rsidRPr="003C47AE">
              <w:rPr>
                <w:rStyle w:val="ab"/>
                <w:color w:val="0F1115"/>
                <w:sz w:val="22"/>
                <w:szCs w:val="22"/>
              </w:rPr>
              <w:lastRenderedPageBreak/>
              <w:t>2</w:t>
            </w:r>
            <w:r>
              <w:rPr>
                <w:rStyle w:val="ab"/>
                <w:color w:val="0F1115"/>
                <w:sz w:val="22"/>
                <w:szCs w:val="22"/>
              </w:rPr>
              <w:t>3</w:t>
            </w:r>
            <w:r w:rsidRPr="003C47AE">
              <w:rPr>
                <w:rStyle w:val="ab"/>
                <w:color w:val="0F1115"/>
                <w:sz w:val="22"/>
                <w:szCs w:val="22"/>
              </w:rPr>
              <w:t>. Какой вид схем наиболее важен для монтажа устройств связи?</w:t>
            </w:r>
          </w:p>
          <w:p w14:paraId="4EAE585B" w14:textId="773068F2" w:rsid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а) </w:t>
            </w:r>
            <w:r>
              <w:rPr>
                <w:color w:val="0F1115"/>
                <w:sz w:val="22"/>
                <w:szCs w:val="22"/>
              </w:rPr>
              <w:t>п</w:t>
            </w:r>
            <w:r w:rsidRPr="003C47AE">
              <w:rPr>
                <w:color w:val="0F1115"/>
                <w:sz w:val="22"/>
                <w:szCs w:val="22"/>
              </w:rPr>
              <w:t>ринципиальная электрическая схема</w:t>
            </w:r>
          </w:p>
          <w:p w14:paraId="52427030" w14:textId="120FEE49" w:rsid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б) </w:t>
            </w:r>
            <w:r>
              <w:rPr>
                <w:color w:val="0F1115"/>
                <w:sz w:val="22"/>
                <w:szCs w:val="22"/>
              </w:rPr>
              <w:t>с</w:t>
            </w:r>
            <w:r w:rsidRPr="003C47AE">
              <w:rPr>
                <w:color w:val="0F1115"/>
                <w:sz w:val="22"/>
                <w:szCs w:val="22"/>
              </w:rPr>
              <w:t>труктурная схема</w:t>
            </w:r>
          </w:p>
          <w:p w14:paraId="23B3D52E" w14:textId="33DEC368" w:rsid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в) </w:t>
            </w:r>
            <w:r>
              <w:rPr>
                <w:color w:val="0F1115"/>
                <w:sz w:val="22"/>
                <w:szCs w:val="22"/>
              </w:rPr>
              <w:t>м</w:t>
            </w:r>
            <w:r w:rsidRPr="003C47AE">
              <w:rPr>
                <w:color w:val="0F1115"/>
                <w:sz w:val="22"/>
                <w:szCs w:val="22"/>
              </w:rPr>
              <w:t>онтажная схема</w:t>
            </w:r>
          </w:p>
          <w:p w14:paraId="471EC0DD" w14:textId="5A412E63" w:rsidR="003C47AE" w:rsidRP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г) </w:t>
            </w:r>
            <w:r>
              <w:rPr>
                <w:color w:val="0F1115"/>
                <w:sz w:val="22"/>
                <w:szCs w:val="22"/>
              </w:rPr>
              <w:t>ф</w:t>
            </w:r>
            <w:r w:rsidRPr="003C47AE">
              <w:rPr>
                <w:color w:val="0F1115"/>
                <w:sz w:val="22"/>
                <w:szCs w:val="22"/>
              </w:rPr>
              <w:t>ункциональная схема</w:t>
            </w:r>
          </w:p>
          <w:p w14:paraId="5D8263CC" w14:textId="77777777" w:rsidR="003C47AE" w:rsidRDefault="003C47AE" w:rsidP="003C47AE">
            <w:pPr>
              <w:pStyle w:val="ds-markdown-paragraph"/>
              <w:shd w:val="clear" w:color="auto" w:fill="FFFFFF"/>
              <w:spacing w:before="240" w:beforeAutospacing="0" w:after="240" w:afterAutospacing="0"/>
              <w:contextualSpacing/>
              <w:rPr>
                <w:rStyle w:val="ab"/>
                <w:color w:val="0F1115"/>
                <w:sz w:val="22"/>
                <w:szCs w:val="22"/>
              </w:rPr>
            </w:pPr>
            <w:r w:rsidRPr="003C47AE">
              <w:rPr>
                <w:rStyle w:val="ab"/>
                <w:color w:val="0F1115"/>
                <w:sz w:val="22"/>
                <w:szCs w:val="22"/>
              </w:rPr>
              <w:t>2</w:t>
            </w:r>
            <w:r>
              <w:rPr>
                <w:rStyle w:val="ab"/>
                <w:color w:val="0F1115"/>
                <w:sz w:val="22"/>
                <w:szCs w:val="22"/>
              </w:rPr>
              <w:t>4</w:t>
            </w:r>
            <w:r w:rsidRPr="003C47AE">
              <w:rPr>
                <w:rStyle w:val="ab"/>
                <w:color w:val="0F1115"/>
                <w:sz w:val="22"/>
                <w:szCs w:val="22"/>
              </w:rPr>
              <w:t>. Какой стандарт регламентирует оформление текстовых документов?</w:t>
            </w:r>
          </w:p>
          <w:p w14:paraId="2F4F5F01" w14:textId="77777777" w:rsid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а) ГОСТ 2.105-95</w:t>
            </w:r>
          </w:p>
          <w:p w14:paraId="480CD423" w14:textId="77777777" w:rsid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б) ГОСТ 2.701-84</w:t>
            </w:r>
          </w:p>
          <w:p w14:paraId="75F04065" w14:textId="77777777" w:rsid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в) ГОСТ 2.702-2011</w:t>
            </w:r>
          </w:p>
          <w:p w14:paraId="01D9A792" w14:textId="570F02EE" w:rsidR="003C47AE" w:rsidRP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г) ГОСТ 2.721-74</w:t>
            </w:r>
          </w:p>
          <w:p w14:paraId="51A42013" w14:textId="77777777" w:rsidR="003C47AE" w:rsidRDefault="003C47AE" w:rsidP="003C47AE">
            <w:pPr>
              <w:pStyle w:val="ds-markdown-paragraph"/>
              <w:shd w:val="clear" w:color="auto" w:fill="FFFFFF"/>
              <w:spacing w:before="240" w:beforeAutospacing="0" w:after="240" w:afterAutospacing="0"/>
              <w:contextualSpacing/>
              <w:rPr>
                <w:rStyle w:val="ab"/>
                <w:color w:val="0F1115"/>
                <w:sz w:val="22"/>
                <w:szCs w:val="22"/>
              </w:rPr>
            </w:pPr>
            <w:r w:rsidRPr="003C47AE">
              <w:rPr>
                <w:rStyle w:val="ab"/>
                <w:color w:val="0F1115"/>
                <w:sz w:val="22"/>
                <w:szCs w:val="22"/>
              </w:rPr>
              <w:t>2</w:t>
            </w:r>
            <w:r>
              <w:rPr>
                <w:rStyle w:val="ab"/>
                <w:color w:val="0F1115"/>
                <w:sz w:val="22"/>
                <w:szCs w:val="22"/>
              </w:rPr>
              <w:t>5</w:t>
            </w:r>
            <w:r w:rsidRPr="003C47AE">
              <w:rPr>
                <w:rStyle w:val="ab"/>
                <w:color w:val="0F1115"/>
                <w:sz w:val="22"/>
                <w:szCs w:val="22"/>
              </w:rPr>
              <w:t>. Что указывается в спецификации к схеме?</w:t>
            </w:r>
          </w:p>
          <w:p w14:paraId="6ACA8D7F" w14:textId="20E6A1E8" w:rsid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а) </w:t>
            </w:r>
            <w:r>
              <w:rPr>
                <w:color w:val="0F1115"/>
                <w:sz w:val="22"/>
                <w:szCs w:val="22"/>
              </w:rPr>
              <w:t>п</w:t>
            </w:r>
            <w:r w:rsidRPr="003C47AE">
              <w:rPr>
                <w:color w:val="0F1115"/>
                <w:sz w:val="22"/>
                <w:szCs w:val="22"/>
              </w:rPr>
              <w:t>оследовательность операций при наладке</w:t>
            </w:r>
          </w:p>
          <w:p w14:paraId="39B58327" w14:textId="43B25DBB" w:rsid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б) </w:t>
            </w:r>
            <w:r>
              <w:rPr>
                <w:color w:val="0F1115"/>
                <w:sz w:val="22"/>
                <w:szCs w:val="22"/>
              </w:rPr>
              <w:t>п</w:t>
            </w:r>
            <w:r w:rsidRPr="003C47AE">
              <w:rPr>
                <w:color w:val="0F1115"/>
                <w:sz w:val="22"/>
                <w:szCs w:val="22"/>
              </w:rPr>
              <w:t>еречень элементов с параметрами и обозначениями</w:t>
            </w:r>
          </w:p>
          <w:p w14:paraId="3E784A63" w14:textId="416755E6" w:rsid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в) </w:t>
            </w:r>
            <w:r>
              <w:rPr>
                <w:color w:val="0F1115"/>
                <w:sz w:val="22"/>
                <w:szCs w:val="22"/>
              </w:rPr>
              <w:t>п</w:t>
            </w:r>
            <w:r w:rsidRPr="003C47AE">
              <w:rPr>
                <w:color w:val="0F1115"/>
                <w:sz w:val="22"/>
                <w:szCs w:val="22"/>
              </w:rPr>
              <w:t>ринцип работы устройства</w:t>
            </w:r>
          </w:p>
          <w:p w14:paraId="15FE31E1" w14:textId="0D77BDEC" w:rsidR="003C47AE" w:rsidRP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г) </w:t>
            </w:r>
            <w:r>
              <w:rPr>
                <w:color w:val="0F1115"/>
                <w:sz w:val="22"/>
                <w:szCs w:val="22"/>
              </w:rPr>
              <w:t>т</w:t>
            </w:r>
            <w:r w:rsidRPr="003C47AE">
              <w:rPr>
                <w:color w:val="0F1115"/>
                <w:sz w:val="22"/>
                <w:szCs w:val="22"/>
              </w:rPr>
              <w:t>ребования к безопасности</w:t>
            </w:r>
          </w:p>
          <w:p w14:paraId="7BFADE6B" w14:textId="77777777" w:rsidR="003C47AE" w:rsidRDefault="003C47AE" w:rsidP="003C47AE">
            <w:pPr>
              <w:pStyle w:val="ds-markdown-paragraph"/>
              <w:shd w:val="clear" w:color="auto" w:fill="FFFFFF"/>
              <w:spacing w:before="240" w:beforeAutospacing="0" w:after="240" w:afterAutospacing="0"/>
              <w:contextualSpacing/>
              <w:rPr>
                <w:rStyle w:val="ab"/>
                <w:color w:val="0F1115"/>
                <w:sz w:val="22"/>
                <w:szCs w:val="22"/>
              </w:rPr>
            </w:pPr>
            <w:r w:rsidRPr="003C47AE">
              <w:rPr>
                <w:rStyle w:val="ab"/>
                <w:color w:val="0F1115"/>
                <w:sz w:val="22"/>
                <w:szCs w:val="22"/>
              </w:rPr>
              <w:t>2</w:t>
            </w:r>
            <w:r>
              <w:rPr>
                <w:rStyle w:val="ab"/>
                <w:color w:val="0F1115"/>
                <w:sz w:val="22"/>
                <w:szCs w:val="22"/>
              </w:rPr>
              <w:t>6</w:t>
            </w:r>
            <w:r w:rsidRPr="003C47AE">
              <w:rPr>
                <w:rStyle w:val="ab"/>
                <w:color w:val="0F1115"/>
                <w:sz w:val="22"/>
                <w:szCs w:val="22"/>
              </w:rPr>
              <w:t>. Какой документ содержит описание принятых проектных решений?</w:t>
            </w:r>
          </w:p>
          <w:p w14:paraId="5ABD8946" w14:textId="77777777" w:rsid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а) </w:t>
            </w:r>
            <w:r>
              <w:rPr>
                <w:color w:val="0F1115"/>
                <w:sz w:val="22"/>
                <w:szCs w:val="22"/>
              </w:rPr>
              <w:t>с</w:t>
            </w:r>
            <w:r w:rsidRPr="003C47AE">
              <w:rPr>
                <w:color w:val="0F1115"/>
                <w:sz w:val="22"/>
                <w:szCs w:val="22"/>
              </w:rPr>
              <w:t>хема электрическая принципиальная</w:t>
            </w:r>
          </w:p>
          <w:p w14:paraId="5523B1C1" w14:textId="77777777" w:rsid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б) </w:t>
            </w:r>
            <w:r>
              <w:rPr>
                <w:color w:val="0F1115"/>
                <w:sz w:val="22"/>
                <w:szCs w:val="22"/>
              </w:rPr>
              <w:t>п</w:t>
            </w:r>
            <w:r w:rsidRPr="003C47AE">
              <w:rPr>
                <w:color w:val="0F1115"/>
                <w:sz w:val="22"/>
                <w:szCs w:val="22"/>
              </w:rPr>
              <w:t>ояснительная записка</w:t>
            </w:r>
          </w:p>
          <w:p w14:paraId="136FC448" w14:textId="77777777" w:rsid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в) </w:t>
            </w:r>
            <w:r>
              <w:rPr>
                <w:color w:val="0F1115"/>
                <w:sz w:val="22"/>
                <w:szCs w:val="22"/>
              </w:rPr>
              <w:t>с</w:t>
            </w:r>
            <w:r w:rsidRPr="003C47AE">
              <w:rPr>
                <w:color w:val="0F1115"/>
                <w:sz w:val="22"/>
                <w:szCs w:val="22"/>
              </w:rPr>
              <w:t>пецификация</w:t>
            </w:r>
          </w:p>
          <w:p w14:paraId="53CC542A" w14:textId="73A48F05" w:rsidR="003C47AE" w:rsidRP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г) </w:t>
            </w:r>
            <w:r>
              <w:rPr>
                <w:color w:val="0F1115"/>
                <w:sz w:val="22"/>
                <w:szCs w:val="22"/>
              </w:rPr>
              <w:t>п</w:t>
            </w:r>
            <w:r w:rsidRPr="003C47AE">
              <w:rPr>
                <w:color w:val="0F1115"/>
                <w:sz w:val="22"/>
                <w:szCs w:val="22"/>
              </w:rPr>
              <w:t>лан расположения оборудования</w:t>
            </w:r>
          </w:p>
          <w:p w14:paraId="39393F71" w14:textId="77777777" w:rsidR="003C47AE" w:rsidRDefault="003C47AE" w:rsidP="003C47AE">
            <w:pPr>
              <w:pStyle w:val="ds-markdown-paragraph"/>
              <w:shd w:val="clear" w:color="auto" w:fill="FFFFFF"/>
              <w:spacing w:before="240" w:beforeAutospacing="0" w:after="240" w:afterAutospacing="0"/>
              <w:contextualSpacing/>
              <w:rPr>
                <w:rStyle w:val="ab"/>
                <w:color w:val="0F1115"/>
                <w:sz w:val="22"/>
                <w:szCs w:val="22"/>
              </w:rPr>
            </w:pPr>
            <w:r>
              <w:rPr>
                <w:rStyle w:val="ab"/>
                <w:color w:val="0F1115"/>
                <w:sz w:val="22"/>
                <w:szCs w:val="22"/>
              </w:rPr>
              <w:t>27</w:t>
            </w:r>
            <w:r w:rsidRPr="003C47AE">
              <w:rPr>
                <w:rStyle w:val="ab"/>
                <w:color w:val="0F1115"/>
                <w:sz w:val="22"/>
                <w:szCs w:val="22"/>
              </w:rPr>
              <w:t>. Какой раздел проектной документации содержит расчёты надёжности и безопасности?</w:t>
            </w:r>
          </w:p>
          <w:p w14:paraId="04AA9D53" w14:textId="77777777" w:rsidR="009C06E0"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а) </w:t>
            </w:r>
            <w:r w:rsidR="009C06E0">
              <w:rPr>
                <w:color w:val="0F1115"/>
                <w:sz w:val="22"/>
                <w:szCs w:val="22"/>
              </w:rPr>
              <w:t>с</w:t>
            </w:r>
            <w:r w:rsidRPr="003C47AE">
              <w:rPr>
                <w:color w:val="0F1115"/>
                <w:sz w:val="22"/>
                <w:szCs w:val="22"/>
              </w:rPr>
              <w:t>пецификация</w:t>
            </w:r>
          </w:p>
          <w:p w14:paraId="1006DFC0" w14:textId="77777777" w:rsidR="009C06E0"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б) </w:t>
            </w:r>
            <w:r w:rsidR="009C06E0">
              <w:rPr>
                <w:color w:val="0F1115"/>
                <w:sz w:val="22"/>
                <w:szCs w:val="22"/>
              </w:rPr>
              <w:t>п</w:t>
            </w:r>
            <w:r w:rsidRPr="003C47AE">
              <w:rPr>
                <w:color w:val="0F1115"/>
                <w:sz w:val="22"/>
                <w:szCs w:val="22"/>
              </w:rPr>
              <w:t>ояснительная записка</w:t>
            </w:r>
          </w:p>
          <w:p w14:paraId="48575E82" w14:textId="77777777" w:rsidR="009C06E0"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в) </w:t>
            </w:r>
            <w:r w:rsidR="009C06E0">
              <w:rPr>
                <w:color w:val="0F1115"/>
                <w:sz w:val="22"/>
                <w:szCs w:val="22"/>
              </w:rPr>
              <w:t>м</w:t>
            </w:r>
            <w:r w:rsidRPr="003C47AE">
              <w:rPr>
                <w:color w:val="0F1115"/>
                <w:sz w:val="22"/>
                <w:szCs w:val="22"/>
              </w:rPr>
              <w:t>онтажная схема</w:t>
            </w:r>
          </w:p>
          <w:p w14:paraId="7B0C24BD" w14:textId="34846928" w:rsidR="003C47AE" w:rsidRPr="003C47AE" w:rsidRDefault="003C47AE" w:rsidP="003C47AE">
            <w:pPr>
              <w:pStyle w:val="ds-markdown-paragraph"/>
              <w:shd w:val="clear" w:color="auto" w:fill="FFFFFF"/>
              <w:spacing w:before="240" w:beforeAutospacing="0" w:after="240" w:afterAutospacing="0"/>
              <w:contextualSpacing/>
              <w:rPr>
                <w:color w:val="0F1115"/>
                <w:sz w:val="22"/>
                <w:szCs w:val="22"/>
              </w:rPr>
            </w:pPr>
            <w:r w:rsidRPr="003C47AE">
              <w:rPr>
                <w:color w:val="0F1115"/>
                <w:sz w:val="22"/>
                <w:szCs w:val="22"/>
              </w:rPr>
              <w:t xml:space="preserve">г) </w:t>
            </w:r>
            <w:r w:rsidR="009C06E0">
              <w:rPr>
                <w:color w:val="0F1115"/>
                <w:sz w:val="22"/>
                <w:szCs w:val="22"/>
              </w:rPr>
              <w:t>п</w:t>
            </w:r>
            <w:r w:rsidRPr="003C47AE">
              <w:rPr>
                <w:color w:val="0F1115"/>
                <w:sz w:val="22"/>
                <w:szCs w:val="22"/>
              </w:rPr>
              <w:t>лан расположения</w:t>
            </w:r>
          </w:p>
          <w:p w14:paraId="4FFC1A56" w14:textId="77777777" w:rsidR="003C47AE" w:rsidRPr="003C47AE" w:rsidRDefault="003C47AE" w:rsidP="003C47AE">
            <w:pPr>
              <w:pStyle w:val="Standard"/>
              <w:spacing w:after="0" w:line="240" w:lineRule="auto"/>
              <w:contextualSpacing/>
              <w:jc w:val="both"/>
              <w:rPr>
                <w:rFonts w:ascii="Times New Roman" w:hAnsi="Times New Roman" w:cs="Times New Roman"/>
                <w:b/>
              </w:rPr>
            </w:pPr>
          </w:p>
        </w:tc>
      </w:tr>
    </w:tbl>
    <w:p w14:paraId="16EE35AF" w14:textId="77777777" w:rsidR="00DB7164" w:rsidRDefault="00DB7164">
      <w:pPr>
        <w:pStyle w:val="Standard"/>
        <w:spacing w:after="0" w:line="240" w:lineRule="auto"/>
        <w:ind w:firstLine="709"/>
        <w:jc w:val="center"/>
        <w:rPr>
          <w:rFonts w:ascii="Times New Roman" w:eastAsia="Times New Roman" w:hAnsi="Times New Roman"/>
          <w:b/>
          <w:bCs/>
          <w:iCs/>
          <w:color w:val="00B050"/>
          <w:sz w:val="28"/>
          <w:szCs w:val="28"/>
        </w:rPr>
      </w:pPr>
    </w:p>
    <w:p w14:paraId="4B8E352B" w14:textId="77777777" w:rsidR="00DB7164" w:rsidRDefault="00804C20">
      <w:pPr>
        <w:pStyle w:val="Standard"/>
        <w:spacing w:after="0" w:line="240" w:lineRule="auto"/>
        <w:ind w:firstLine="709"/>
        <w:jc w:val="center"/>
      </w:pPr>
      <w:r>
        <w:rPr>
          <w:rFonts w:ascii="Times New Roman" w:eastAsia="Times New Roman" w:hAnsi="Times New Roman"/>
          <w:b/>
          <w:bCs/>
          <w:iCs/>
          <w:sz w:val="24"/>
          <w:szCs w:val="24"/>
        </w:rPr>
        <w:t xml:space="preserve">2.2 Типовые задания для оценки </w:t>
      </w:r>
      <w:proofErr w:type="spellStart"/>
      <w:r>
        <w:rPr>
          <w:rFonts w:ascii="Times New Roman" w:eastAsia="Times New Roman" w:hAnsi="Times New Roman"/>
          <w:b/>
          <w:bCs/>
          <w:iCs/>
          <w:sz w:val="24"/>
          <w:szCs w:val="24"/>
        </w:rPr>
        <w:t>навыкового</w:t>
      </w:r>
      <w:proofErr w:type="spellEnd"/>
      <w:r>
        <w:rPr>
          <w:rFonts w:ascii="Times New Roman" w:eastAsia="Times New Roman" w:hAnsi="Times New Roman"/>
          <w:b/>
          <w:bCs/>
          <w:iCs/>
          <w:sz w:val="24"/>
          <w:szCs w:val="24"/>
        </w:rPr>
        <w:t xml:space="preserve"> образовательного результата</w:t>
      </w:r>
    </w:p>
    <w:p w14:paraId="299A8E1C" w14:textId="77777777" w:rsidR="00DB7164" w:rsidRDefault="00DB7164">
      <w:pPr>
        <w:pStyle w:val="Standard"/>
        <w:spacing w:after="0" w:line="240" w:lineRule="auto"/>
        <w:ind w:firstLine="709"/>
        <w:jc w:val="center"/>
        <w:rPr>
          <w:rFonts w:ascii="Times New Roman" w:eastAsia="Times New Roman" w:hAnsi="Times New Roman"/>
          <w:b/>
          <w:bCs/>
          <w:iCs/>
          <w:sz w:val="24"/>
          <w:szCs w:val="24"/>
        </w:rPr>
      </w:pPr>
    </w:p>
    <w:p w14:paraId="294A99B2" w14:textId="77777777" w:rsidR="00DB7164" w:rsidRDefault="00804C20">
      <w:pPr>
        <w:pStyle w:val="Standard"/>
        <w:spacing w:after="0" w:line="240" w:lineRule="auto"/>
      </w:pPr>
      <w:r>
        <w:rPr>
          <w:rFonts w:ascii="Times New Roman" w:eastAsia="Times New Roman" w:hAnsi="Times New Roman"/>
          <w:bCs/>
          <w:iCs/>
          <w:sz w:val="24"/>
          <w:szCs w:val="24"/>
        </w:rPr>
        <w:t>Проверяемый образовательный результат:</w:t>
      </w:r>
    </w:p>
    <w:tbl>
      <w:tblPr>
        <w:tblW w:w="10632" w:type="dxa"/>
        <w:tblLayout w:type="fixed"/>
        <w:tblCellMar>
          <w:left w:w="10" w:type="dxa"/>
          <w:right w:w="10" w:type="dxa"/>
        </w:tblCellMar>
        <w:tblLook w:val="0000" w:firstRow="0" w:lastRow="0" w:firstColumn="0" w:lastColumn="0" w:noHBand="0" w:noVBand="0"/>
      </w:tblPr>
      <w:tblGrid>
        <w:gridCol w:w="2830"/>
        <w:gridCol w:w="79"/>
        <w:gridCol w:w="63"/>
        <w:gridCol w:w="7660"/>
      </w:tblGrid>
      <w:tr w:rsidR="00DB7164" w14:paraId="3196F727" w14:textId="77777777">
        <w:tc>
          <w:tcPr>
            <w:tcW w:w="2909"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DF70D1E" w14:textId="77777777" w:rsidR="00DB7164" w:rsidRDefault="00804C20">
            <w:pPr>
              <w:pStyle w:val="Standard"/>
              <w:spacing w:after="0" w:line="240" w:lineRule="auto"/>
              <w:jc w:val="center"/>
            </w:pPr>
            <w:r>
              <w:rPr>
                <w:rFonts w:ascii="Times New Roman" w:hAnsi="Times New Roman"/>
                <w:sz w:val="20"/>
                <w:szCs w:val="20"/>
              </w:rPr>
              <w:t>Код и наименование индикатора достижения компетенции</w:t>
            </w:r>
          </w:p>
        </w:tc>
        <w:tc>
          <w:tcPr>
            <w:tcW w:w="772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9BF0E5D" w14:textId="77777777" w:rsidR="00DB7164" w:rsidRDefault="00804C20">
            <w:pPr>
              <w:pStyle w:val="Standard"/>
              <w:spacing w:after="0" w:line="240" w:lineRule="auto"/>
              <w:jc w:val="center"/>
            </w:pPr>
            <w:r>
              <w:rPr>
                <w:rFonts w:ascii="Times New Roman" w:eastAsia="Times New Roman" w:hAnsi="Times New Roman"/>
                <w:bCs/>
                <w:sz w:val="20"/>
                <w:szCs w:val="20"/>
              </w:rPr>
              <w:t>Образовательный результат</w:t>
            </w:r>
          </w:p>
        </w:tc>
      </w:tr>
      <w:tr w:rsidR="00DB7164" w14:paraId="390EBA64" w14:textId="77777777">
        <w:tc>
          <w:tcPr>
            <w:tcW w:w="2909"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7946644" w14:textId="77777777" w:rsidR="00DB7164" w:rsidRDefault="00804C20">
            <w:pPr>
              <w:pStyle w:val="Standard"/>
              <w:spacing w:after="0" w:line="240" w:lineRule="auto"/>
              <w:jc w:val="both"/>
            </w:pPr>
            <w:r>
              <w:rPr>
                <w:rFonts w:ascii="Times New Roman" w:hAnsi="Times New Roman" w:cs="Times New Roman"/>
                <w:sz w:val="20"/>
                <w:szCs w:val="20"/>
              </w:rPr>
              <w:t>ПК-1.2</w:t>
            </w:r>
            <w:proofErr w:type="gramStart"/>
            <w:r>
              <w:rPr>
                <w:rFonts w:ascii="Times New Roman" w:hAnsi="Times New Roman" w:cs="Times New Roman"/>
                <w:sz w:val="20"/>
                <w:szCs w:val="20"/>
              </w:rPr>
              <w:t>: Проводит</w:t>
            </w:r>
            <w:proofErr w:type="gramEnd"/>
            <w:r>
              <w:rPr>
                <w:rFonts w:ascii="Times New Roman" w:hAnsi="Times New Roman" w:cs="Times New Roman"/>
                <w:sz w:val="20"/>
                <w:szCs w:val="20"/>
              </w:rPr>
              <w:t xml:space="preserve">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их работы</w:t>
            </w:r>
          </w:p>
        </w:tc>
        <w:tc>
          <w:tcPr>
            <w:tcW w:w="772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3240309" w14:textId="77777777" w:rsidR="00DB7164" w:rsidRDefault="00804C20">
            <w:pPr>
              <w:pStyle w:val="Standard"/>
              <w:spacing w:after="0" w:line="240" w:lineRule="auto"/>
              <w:jc w:val="both"/>
            </w:pPr>
            <w:r>
              <w:rPr>
                <w:rFonts w:ascii="Times New Roman" w:eastAsia="Times New Roman" w:hAnsi="Times New Roman"/>
                <w:b/>
                <w:bCs/>
                <w:iCs/>
                <w:sz w:val="20"/>
                <w:szCs w:val="20"/>
              </w:rPr>
              <w:t>Обучающийся умеет:</w:t>
            </w:r>
          </w:p>
          <w:p w14:paraId="77956348" w14:textId="77777777" w:rsidR="00DB7164" w:rsidRDefault="00804C20">
            <w:pPr>
              <w:pStyle w:val="Standard"/>
              <w:spacing w:after="0" w:line="240" w:lineRule="auto"/>
              <w:jc w:val="both"/>
            </w:pPr>
            <w:r>
              <w:rPr>
                <w:rFonts w:ascii="Times New Roman" w:hAnsi="Times New Roman"/>
                <w:sz w:val="20"/>
                <w:szCs w:val="20"/>
              </w:rPr>
              <w:t>применять полученные знания на практике при участии в инновационных проектах по созданию комплексов ТКСС, аппаратных комплексов и использованию элементной базы.</w:t>
            </w:r>
          </w:p>
        </w:tc>
      </w:tr>
      <w:tr w:rsidR="00DB7164" w14:paraId="3CD691E6" w14:textId="77777777">
        <w:trPr>
          <w:trHeight w:val="743"/>
        </w:trPr>
        <w:tc>
          <w:tcPr>
            <w:tcW w:w="10632" w:type="dxa"/>
            <w:gridSpan w:val="4"/>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5116446" w14:textId="77777777" w:rsidR="00DB7164" w:rsidRDefault="00804C20">
            <w:pPr>
              <w:pStyle w:val="Standard"/>
              <w:spacing w:after="0" w:line="240" w:lineRule="auto"/>
              <w:jc w:val="both"/>
            </w:pPr>
            <w:r>
              <w:rPr>
                <w:rFonts w:ascii="Times New Roman" w:eastAsia="Times New Roman" w:hAnsi="Times New Roman" w:cs="Times New Roman"/>
                <w:bCs/>
                <w:iCs/>
              </w:rPr>
              <w:t xml:space="preserve">1. Определить коэффициент возврата переключающего устройства, при величине отпускания (возврата) </w:t>
            </w:r>
            <w:r>
              <w:rPr>
                <w:rFonts w:ascii="Times New Roman" w:eastAsia="Times New Roman" w:hAnsi="Times New Roman" w:cs="Times New Roman"/>
                <w:bCs/>
                <w:i/>
                <w:iCs/>
              </w:rPr>
              <w:t>Х</w:t>
            </w:r>
            <w:r>
              <w:rPr>
                <w:rFonts w:ascii="Times New Roman" w:eastAsia="Times New Roman" w:hAnsi="Times New Roman" w:cs="Times New Roman"/>
                <w:bCs/>
                <w:i/>
                <w:iCs/>
                <w:vertAlign w:val="subscript"/>
              </w:rPr>
              <w:t>от</w:t>
            </w:r>
            <w:r>
              <w:rPr>
                <w:rFonts w:ascii="Times New Roman" w:eastAsia="Times New Roman" w:hAnsi="Times New Roman" w:cs="Times New Roman"/>
                <w:bCs/>
                <w:iCs/>
              </w:rPr>
              <w:t xml:space="preserve"> = 37,5 и величине срабатывания электрического реле </w:t>
            </w:r>
            <w:proofErr w:type="spellStart"/>
            <w:r>
              <w:rPr>
                <w:rFonts w:ascii="Times New Roman" w:eastAsia="Times New Roman" w:hAnsi="Times New Roman" w:cs="Times New Roman"/>
                <w:bCs/>
                <w:i/>
                <w:iCs/>
              </w:rPr>
              <w:t>Х</w:t>
            </w:r>
            <w:r>
              <w:rPr>
                <w:rFonts w:ascii="Times New Roman" w:eastAsia="Times New Roman" w:hAnsi="Times New Roman" w:cs="Times New Roman"/>
                <w:bCs/>
                <w:i/>
                <w:iCs/>
                <w:vertAlign w:val="subscript"/>
              </w:rPr>
              <w:t>ср</w:t>
            </w:r>
            <w:proofErr w:type="spellEnd"/>
            <w:r>
              <w:rPr>
                <w:rFonts w:ascii="Times New Roman" w:eastAsia="Times New Roman" w:hAnsi="Times New Roman" w:cs="Times New Roman"/>
                <w:bCs/>
                <w:iCs/>
                <w:vertAlign w:val="subscript"/>
              </w:rPr>
              <w:t xml:space="preserve"> </w:t>
            </w:r>
            <w:r>
              <w:rPr>
                <w:rFonts w:ascii="Times New Roman" w:eastAsia="Times New Roman" w:hAnsi="Times New Roman" w:cs="Times New Roman"/>
                <w:bCs/>
                <w:iCs/>
              </w:rPr>
              <w:t>= 64,8.</w:t>
            </w:r>
          </w:p>
          <w:p w14:paraId="07409206" w14:textId="77777777" w:rsidR="00DB7164" w:rsidRDefault="00804C20">
            <w:pPr>
              <w:pStyle w:val="Standard"/>
              <w:spacing w:after="0" w:line="240" w:lineRule="auto"/>
              <w:jc w:val="both"/>
            </w:pPr>
            <w:r>
              <w:rPr>
                <w:rFonts w:ascii="Times New Roman" w:eastAsia="Times New Roman" w:hAnsi="Times New Roman" w:cs="Times New Roman"/>
                <w:bCs/>
                <w:iCs/>
              </w:rPr>
              <w:t>2. Произвести вычитание двоичных чисел в двоичной системе счисления 10101,101 – 1010, 010.</w:t>
            </w:r>
          </w:p>
          <w:p w14:paraId="532E9352" w14:textId="77777777" w:rsidR="00DB7164" w:rsidRDefault="00DB7164">
            <w:pPr>
              <w:pStyle w:val="Standard"/>
              <w:spacing w:after="0" w:line="240" w:lineRule="auto"/>
              <w:jc w:val="center"/>
            </w:pPr>
          </w:p>
        </w:tc>
      </w:tr>
      <w:tr w:rsidR="00DB7164" w14:paraId="5CD3DDEE" w14:textId="77777777">
        <w:trPr>
          <w:trHeight w:val="743"/>
        </w:trPr>
        <w:tc>
          <w:tcPr>
            <w:tcW w:w="28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EA7E79E" w14:textId="77777777" w:rsidR="00DB7164" w:rsidRDefault="00804C20">
            <w:pPr>
              <w:pStyle w:val="Standard"/>
              <w:spacing w:after="0" w:line="240" w:lineRule="auto"/>
              <w:jc w:val="both"/>
            </w:pPr>
            <w:r>
              <w:rPr>
                <w:rFonts w:ascii="Times New Roman" w:hAnsi="Times New Roman" w:cs="Times New Roman"/>
                <w:color w:val="201F35"/>
                <w:sz w:val="20"/>
                <w:szCs w:val="20"/>
              </w:rPr>
              <w:t>ПК-3.5 Разрабатывает схемотехнические решения элементов и устройств связи</w:t>
            </w:r>
          </w:p>
        </w:tc>
        <w:tc>
          <w:tcPr>
            <w:tcW w:w="7802"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A6D61AD" w14:textId="77777777" w:rsidR="00DB7164" w:rsidRDefault="00804C20">
            <w:pPr>
              <w:pStyle w:val="Standard"/>
              <w:spacing w:after="0" w:line="240" w:lineRule="auto"/>
              <w:jc w:val="both"/>
            </w:pPr>
            <w:r>
              <w:rPr>
                <w:rFonts w:ascii="Times New Roman" w:eastAsia="Times New Roman" w:hAnsi="Times New Roman"/>
                <w:b/>
                <w:bCs/>
                <w:iCs/>
                <w:sz w:val="20"/>
                <w:szCs w:val="20"/>
              </w:rPr>
              <w:t>Обучающийся умеет:</w:t>
            </w:r>
          </w:p>
          <w:p w14:paraId="31491C6A" w14:textId="77777777" w:rsidR="00DB7164" w:rsidRDefault="00804C20">
            <w:pPr>
              <w:pStyle w:val="Standard"/>
              <w:spacing w:after="0" w:line="240" w:lineRule="auto"/>
              <w:jc w:val="both"/>
            </w:pPr>
            <w:r>
              <w:rPr>
                <w:rFonts w:ascii="Times New Roman" w:hAnsi="Times New Roman"/>
                <w:sz w:val="20"/>
                <w:szCs w:val="20"/>
              </w:rPr>
              <w:t>Разрабатывать схемотехнические решения элементов и устройств связи.</w:t>
            </w:r>
          </w:p>
        </w:tc>
      </w:tr>
      <w:tr w:rsidR="00DB7164" w14:paraId="16C1C128" w14:textId="77777777">
        <w:trPr>
          <w:trHeight w:val="743"/>
        </w:trPr>
        <w:tc>
          <w:tcPr>
            <w:tcW w:w="10632" w:type="dxa"/>
            <w:gridSpan w:val="4"/>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6F5E1FB" w14:textId="77777777" w:rsidR="00DB7164" w:rsidRDefault="00804C20">
            <w:pPr>
              <w:pStyle w:val="Standard"/>
              <w:spacing w:after="0" w:line="240" w:lineRule="auto"/>
              <w:jc w:val="both"/>
            </w:pPr>
            <w:r>
              <w:rPr>
                <w:rFonts w:ascii="Times New Roman" w:hAnsi="Times New Roman" w:cs="Times New Roman"/>
                <w:bCs/>
                <w:iCs/>
              </w:rPr>
              <w:t xml:space="preserve">3. На каком выходе дешифратора повторяется сигнал </w:t>
            </w:r>
            <w:r>
              <w:rPr>
                <w:rFonts w:ascii="Times New Roman" w:hAnsi="Times New Roman" w:cs="Times New Roman"/>
                <w:bCs/>
                <w:i/>
                <w:iCs/>
              </w:rPr>
              <w:t>А</w:t>
            </w:r>
            <w:r>
              <w:rPr>
                <w:rFonts w:ascii="Times New Roman" w:hAnsi="Times New Roman" w:cs="Times New Roman"/>
                <w:bCs/>
                <w:iCs/>
              </w:rPr>
              <w:t>?</w:t>
            </w:r>
          </w:p>
          <w:p w14:paraId="61EB30F3" w14:textId="77777777" w:rsidR="00DB7164" w:rsidRDefault="00804C20">
            <w:pPr>
              <w:pStyle w:val="Standard"/>
              <w:spacing w:after="0" w:line="240" w:lineRule="auto"/>
              <w:jc w:val="center"/>
            </w:pPr>
            <w:r>
              <w:rPr>
                <w:noProof/>
              </w:rPr>
              <w:drawing>
                <wp:inline distT="0" distB="0" distL="0" distR="0" wp14:anchorId="4E8D3D4E" wp14:editId="1B75B4FA">
                  <wp:extent cx="2048402" cy="880201"/>
                  <wp:effectExtent l="0" t="0" r="8998" b="0"/>
                  <wp:docPr id="1" name="Рисунок 3" descr="http://ie.tusur.ru/books/DigitalCircuits/TESTS/pics/zad_6.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048402" cy="880201"/>
                          </a:xfrm>
                          <a:prstGeom prst="rect">
                            <a:avLst/>
                          </a:prstGeom>
                          <a:noFill/>
                          <a:ln>
                            <a:noFill/>
                            <a:prstDash/>
                          </a:ln>
                        </pic:spPr>
                      </pic:pic>
                    </a:graphicData>
                  </a:graphic>
                </wp:inline>
              </w:drawing>
            </w:r>
          </w:p>
        </w:tc>
      </w:tr>
      <w:tr w:rsidR="009C06E0" w14:paraId="35E5D06C" w14:textId="77777777" w:rsidTr="009C06E0">
        <w:trPr>
          <w:trHeight w:val="743"/>
        </w:trPr>
        <w:tc>
          <w:tcPr>
            <w:tcW w:w="28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A6EFB9C" w14:textId="596C6134" w:rsidR="009C06E0" w:rsidRDefault="009C06E0">
            <w:pPr>
              <w:pStyle w:val="Standard"/>
              <w:spacing w:after="0" w:line="240" w:lineRule="auto"/>
              <w:jc w:val="both"/>
              <w:rPr>
                <w:rFonts w:ascii="Times New Roman" w:hAnsi="Times New Roman" w:cs="Times New Roman"/>
                <w:bCs/>
                <w:iCs/>
              </w:rPr>
            </w:pPr>
            <w:r w:rsidRPr="009C06E0">
              <w:rPr>
                <w:rFonts w:ascii="Times New Roman" w:hAnsi="Times New Roman" w:cs="Times New Roman"/>
                <w:color w:val="201F35"/>
                <w:sz w:val="20"/>
                <w:szCs w:val="20"/>
              </w:rPr>
              <w:t>ПК-3.6</w:t>
            </w:r>
            <w:proofErr w:type="gramStart"/>
            <w:r w:rsidRPr="009C06E0">
              <w:rPr>
                <w:rFonts w:ascii="Times New Roman" w:hAnsi="Times New Roman" w:cs="Times New Roman"/>
                <w:color w:val="201F35"/>
                <w:sz w:val="20"/>
                <w:szCs w:val="20"/>
              </w:rPr>
              <w:t>: Разрабатывает</w:t>
            </w:r>
            <w:proofErr w:type="gramEnd"/>
            <w:r w:rsidRPr="009C06E0">
              <w:rPr>
                <w:rFonts w:ascii="Times New Roman" w:hAnsi="Times New Roman" w:cs="Times New Roman"/>
                <w:color w:val="201F35"/>
                <w:sz w:val="20"/>
                <w:szCs w:val="20"/>
              </w:rPr>
              <w:t xml:space="preserve"> техническую документацию с применением типовых альбомов проектных организаций на объекты железнодорожной электросвязи</w:t>
            </w:r>
          </w:p>
        </w:tc>
        <w:tc>
          <w:tcPr>
            <w:tcW w:w="7802" w:type="dxa"/>
            <w:gridSpan w:val="3"/>
            <w:tcBorders>
              <w:top w:val="single" w:sz="4" w:space="0" w:color="00000A"/>
              <w:left w:val="single" w:sz="4" w:space="0" w:color="00000A"/>
              <w:bottom w:val="single" w:sz="4" w:space="0" w:color="00000A"/>
              <w:right w:val="single" w:sz="4" w:space="0" w:color="00000A"/>
            </w:tcBorders>
            <w:shd w:val="clear" w:color="auto" w:fill="FFFFFF"/>
          </w:tcPr>
          <w:p w14:paraId="475C019B" w14:textId="77777777" w:rsidR="009C06E0" w:rsidRDefault="009C06E0" w:rsidP="009C06E0">
            <w:pPr>
              <w:pStyle w:val="Standard"/>
              <w:spacing w:after="0" w:line="240" w:lineRule="auto"/>
              <w:jc w:val="both"/>
            </w:pPr>
            <w:r>
              <w:rPr>
                <w:rFonts w:ascii="Times New Roman" w:eastAsia="Times New Roman" w:hAnsi="Times New Roman"/>
                <w:b/>
                <w:bCs/>
                <w:iCs/>
                <w:sz w:val="20"/>
                <w:szCs w:val="20"/>
              </w:rPr>
              <w:t>Обучающийся умеет:</w:t>
            </w:r>
          </w:p>
          <w:p w14:paraId="0DB362E6" w14:textId="2FB67A97" w:rsidR="009C06E0" w:rsidRDefault="009C06E0" w:rsidP="009C06E0">
            <w:pPr>
              <w:pStyle w:val="Standard"/>
              <w:spacing w:after="0" w:line="240" w:lineRule="auto"/>
              <w:jc w:val="both"/>
              <w:rPr>
                <w:rFonts w:ascii="Times New Roman" w:hAnsi="Times New Roman" w:cs="Times New Roman"/>
                <w:bCs/>
                <w:iCs/>
              </w:rPr>
            </w:pPr>
            <w:r w:rsidRPr="003C47AE">
              <w:rPr>
                <w:rFonts w:ascii="Times New Roman" w:eastAsia="Times New Roman" w:hAnsi="Times New Roman"/>
                <w:iCs/>
                <w:sz w:val="20"/>
                <w:szCs w:val="20"/>
              </w:rPr>
              <w:t>оформлять схемы и чертежи в соответствии с требованиями ЕСКД</w:t>
            </w:r>
          </w:p>
        </w:tc>
      </w:tr>
      <w:tr w:rsidR="009C06E0" w14:paraId="207FF394" w14:textId="77777777">
        <w:trPr>
          <w:trHeight w:val="743"/>
        </w:trPr>
        <w:tc>
          <w:tcPr>
            <w:tcW w:w="10632" w:type="dxa"/>
            <w:gridSpan w:val="4"/>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C7A0789" w14:textId="5FCD6BC9" w:rsidR="009C06E0" w:rsidRPr="009C06E0" w:rsidRDefault="009C06E0">
            <w:pPr>
              <w:pStyle w:val="Standard"/>
              <w:spacing w:after="0" w:line="240" w:lineRule="auto"/>
              <w:jc w:val="both"/>
              <w:rPr>
                <w:rFonts w:ascii="Times New Roman" w:hAnsi="Times New Roman" w:cs="Times New Roman"/>
                <w:bCs/>
                <w:iCs/>
              </w:rPr>
            </w:pPr>
            <w:r w:rsidRPr="009C06E0">
              <w:rPr>
                <w:rFonts w:ascii="Times New Roman" w:hAnsi="Times New Roman" w:cs="Times New Roman"/>
                <w:bCs/>
                <w:iCs/>
              </w:rPr>
              <w:lastRenderedPageBreak/>
              <w:t>4. Составить спецификацию к предложенной принципиальной схеме устройства связи, включив в неё: позиционное обозначение, наименование, тип, количество и примечания для каждого элемента.</w:t>
            </w:r>
          </w:p>
        </w:tc>
      </w:tr>
      <w:tr w:rsidR="00DB7164" w14:paraId="0802CF66" w14:textId="77777777">
        <w:trPr>
          <w:trHeight w:val="478"/>
        </w:trPr>
        <w:tc>
          <w:tcPr>
            <w:tcW w:w="2909"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21BDE12" w14:textId="77777777" w:rsidR="00DB7164" w:rsidRDefault="00804C20">
            <w:pPr>
              <w:pStyle w:val="Standard"/>
              <w:spacing w:after="0" w:line="240" w:lineRule="auto"/>
              <w:jc w:val="both"/>
            </w:pPr>
            <w:r>
              <w:rPr>
                <w:rFonts w:ascii="Times New Roman" w:hAnsi="Times New Roman" w:cs="Times New Roman"/>
                <w:sz w:val="20"/>
                <w:szCs w:val="20"/>
              </w:rPr>
              <w:t>ПК-1.2</w:t>
            </w:r>
            <w:proofErr w:type="gramStart"/>
            <w:r>
              <w:rPr>
                <w:rFonts w:ascii="Times New Roman" w:hAnsi="Times New Roman" w:cs="Times New Roman"/>
                <w:sz w:val="20"/>
                <w:szCs w:val="20"/>
              </w:rPr>
              <w:t>: Проводит</w:t>
            </w:r>
            <w:proofErr w:type="gramEnd"/>
            <w:r>
              <w:rPr>
                <w:rFonts w:ascii="Times New Roman" w:hAnsi="Times New Roman" w:cs="Times New Roman"/>
                <w:sz w:val="20"/>
                <w:szCs w:val="20"/>
              </w:rPr>
              <w:t xml:space="preserve"> анализ технического состояния элементов и устройств телекоммуникационных систем и сетей железнодорожного транспорта на основе инженерных расчетов параметров их работы</w:t>
            </w:r>
          </w:p>
        </w:tc>
        <w:tc>
          <w:tcPr>
            <w:tcW w:w="772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22231768" w14:textId="77777777" w:rsidR="00DB7164" w:rsidRDefault="00804C20">
            <w:pPr>
              <w:pStyle w:val="Standard"/>
              <w:spacing w:after="0" w:line="240" w:lineRule="auto"/>
              <w:jc w:val="both"/>
            </w:pPr>
            <w:r>
              <w:rPr>
                <w:rFonts w:ascii="Times New Roman" w:eastAsia="Times New Roman" w:hAnsi="Times New Roman"/>
                <w:b/>
                <w:bCs/>
                <w:iCs/>
                <w:sz w:val="20"/>
                <w:szCs w:val="20"/>
              </w:rPr>
              <w:t>Обучающийся владеет:</w:t>
            </w:r>
          </w:p>
          <w:p w14:paraId="3745B378" w14:textId="77777777" w:rsidR="00DB7164" w:rsidRDefault="00804C20">
            <w:pPr>
              <w:pStyle w:val="Standard"/>
              <w:spacing w:after="0" w:line="240" w:lineRule="auto"/>
              <w:jc w:val="both"/>
            </w:pPr>
            <w:r>
              <w:rPr>
                <w:rFonts w:ascii="Times New Roman" w:hAnsi="Times New Roman"/>
                <w:sz w:val="20"/>
                <w:szCs w:val="20"/>
              </w:rPr>
              <w:t xml:space="preserve">навыками анализа и синтеза электронных средств; работы с технической документацией, технической литературой, справочными материалами; </w:t>
            </w:r>
          </w:p>
        </w:tc>
      </w:tr>
      <w:tr w:rsidR="00DB7164" w14:paraId="67FDE234" w14:textId="77777777">
        <w:trPr>
          <w:trHeight w:val="743"/>
        </w:trPr>
        <w:tc>
          <w:tcPr>
            <w:tcW w:w="10632" w:type="dxa"/>
            <w:gridSpan w:val="4"/>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EDB367F" w14:textId="77777777" w:rsidR="00DB7164" w:rsidRDefault="00804C20">
            <w:pPr>
              <w:pStyle w:val="aa"/>
              <w:spacing w:before="0" w:after="0"/>
            </w:pPr>
            <w:r>
              <w:rPr>
                <w:bCs/>
                <w:iCs/>
                <w:sz w:val="22"/>
                <w:szCs w:val="22"/>
              </w:rPr>
              <w:t>1.</w:t>
            </w:r>
            <w:r>
              <w:rPr>
                <w:sz w:val="22"/>
                <w:szCs w:val="22"/>
              </w:rPr>
              <w:t xml:space="preserve"> </w:t>
            </w:r>
            <w:r>
              <w:rPr>
                <w:bCs/>
                <w:iCs/>
                <w:sz w:val="22"/>
                <w:szCs w:val="22"/>
              </w:rPr>
              <w:t>Запишите структурные формулы истинности для логических элементов, условные графические обозначения которых приведены на рисунке.</w:t>
            </w:r>
          </w:p>
          <w:p w14:paraId="6AC69A0C" w14:textId="77777777" w:rsidR="00DB7164" w:rsidRDefault="00DB7164">
            <w:pPr>
              <w:pStyle w:val="aa"/>
              <w:spacing w:before="0" w:after="0"/>
              <w:jc w:val="center"/>
            </w:pPr>
          </w:p>
          <w:p w14:paraId="6010BE8F" w14:textId="77777777" w:rsidR="00DB7164" w:rsidRDefault="00804C20">
            <w:pPr>
              <w:pStyle w:val="aa"/>
              <w:spacing w:before="0" w:after="0"/>
              <w:jc w:val="center"/>
            </w:pPr>
            <w:r>
              <w:object w:dxaOrig="3888" w:dyaOrig="1116" w14:anchorId="0DAC9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i1025" type="#_x0000_t75" style="width:194.25pt;height:55.5pt;visibility:visible;mso-wrap-style:square" o:ole="">
                  <v:imagedata r:id="rId8" o:title=""/>
                </v:shape>
                <o:OLEObject Type="Embed" ProgID="Paint.Picture" ShapeID="Picture 12" DrawAspect="Content" ObjectID="_1843384709" r:id="rId9"/>
              </w:object>
            </w:r>
          </w:p>
          <w:p w14:paraId="7D6B6C0E" w14:textId="77777777" w:rsidR="00DB7164" w:rsidRDefault="00804C20">
            <w:pPr>
              <w:pStyle w:val="aa"/>
              <w:spacing w:before="0" w:after="0"/>
            </w:pPr>
            <w:r>
              <w:rPr>
                <w:bCs/>
                <w:iCs/>
                <w:sz w:val="22"/>
                <w:szCs w:val="22"/>
              </w:rPr>
              <w:t>2. Составьте таблицы истинности для логических элементов, условные графические обозначения которых приведены на рисунке.</w:t>
            </w:r>
          </w:p>
          <w:p w14:paraId="1D1D5BCF" w14:textId="77777777" w:rsidR="00DB7164" w:rsidRDefault="00804C20">
            <w:pPr>
              <w:pStyle w:val="aa"/>
              <w:spacing w:before="0" w:after="0"/>
              <w:jc w:val="center"/>
            </w:pPr>
            <w:r>
              <w:object w:dxaOrig="3888" w:dyaOrig="1104" w14:anchorId="30B36195">
                <v:shape id="Picture 8" o:spid="_x0000_i1026" type="#_x0000_t75" style="width:194.25pt;height:55.5pt;visibility:visible;mso-wrap-style:square" o:ole="">
                  <v:imagedata r:id="rId10" o:title=""/>
                </v:shape>
                <o:OLEObject Type="Embed" ProgID="Paint.Picture" ShapeID="Picture 8" DrawAspect="Content" ObjectID="_1843384710" r:id="rId11"/>
              </w:object>
            </w:r>
          </w:p>
          <w:p w14:paraId="0A57DE75" w14:textId="77777777" w:rsidR="00DB7164" w:rsidRDefault="00DB7164">
            <w:pPr>
              <w:pStyle w:val="aa"/>
              <w:spacing w:before="0" w:after="0"/>
            </w:pPr>
          </w:p>
        </w:tc>
      </w:tr>
      <w:tr w:rsidR="00DB7164" w14:paraId="05484FBA" w14:textId="77777777">
        <w:trPr>
          <w:trHeight w:val="743"/>
        </w:trPr>
        <w:tc>
          <w:tcPr>
            <w:tcW w:w="2972"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1DBCB78" w14:textId="77777777" w:rsidR="00DB7164" w:rsidRDefault="00804C20">
            <w:pPr>
              <w:pStyle w:val="aa"/>
              <w:spacing w:before="0" w:after="0"/>
            </w:pPr>
            <w:r>
              <w:rPr>
                <w:color w:val="201F35"/>
                <w:sz w:val="20"/>
                <w:szCs w:val="20"/>
              </w:rPr>
              <w:t>ПК-3.5 Разрабатывает схемотехнические решения элементов и устройств связи</w:t>
            </w:r>
          </w:p>
        </w:tc>
        <w:tc>
          <w:tcPr>
            <w:tcW w:w="7660"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3819879F" w14:textId="77777777" w:rsidR="00DB7164" w:rsidRDefault="00804C20">
            <w:pPr>
              <w:pStyle w:val="Standard"/>
              <w:spacing w:after="0" w:line="240" w:lineRule="auto"/>
              <w:jc w:val="both"/>
            </w:pPr>
            <w:r>
              <w:rPr>
                <w:rFonts w:ascii="Times New Roman" w:eastAsia="Times New Roman" w:hAnsi="Times New Roman"/>
                <w:b/>
                <w:bCs/>
                <w:iCs/>
                <w:sz w:val="20"/>
                <w:szCs w:val="20"/>
              </w:rPr>
              <w:t>Обучающийся владеет:</w:t>
            </w:r>
          </w:p>
          <w:p w14:paraId="4674AE1C" w14:textId="77777777" w:rsidR="00DB7164" w:rsidRDefault="00804C20">
            <w:pPr>
              <w:pStyle w:val="aa"/>
              <w:spacing w:before="0" w:after="0"/>
            </w:pPr>
            <w:r>
              <w:rPr>
                <w:sz w:val="20"/>
                <w:szCs w:val="20"/>
              </w:rPr>
              <w:t>самостоятельного выбора тех или иных схемотехнических решений, решения задач разработки схемотехнических решений элементов и устройств схемотехники.</w:t>
            </w:r>
          </w:p>
        </w:tc>
      </w:tr>
      <w:tr w:rsidR="00DB7164" w14:paraId="17F7E535" w14:textId="77777777">
        <w:trPr>
          <w:trHeight w:val="743"/>
        </w:trPr>
        <w:tc>
          <w:tcPr>
            <w:tcW w:w="10632" w:type="dxa"/>
            <w:gridSpan w:val="4"/>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42274718" w14:textId="77777777" w:rsidR="00DB7164" w:rsidRDefault="00804C20">
            <w:pPr>
              <w:pStyle w:val="aa"/>
              <w:spacing w:before="0" w:after="0"/>
            </w:pPr>
            <w:r>
              <w:rPr>
                <w:bCs/>
                <w:iCs/>
                <w:sz w:val="22"/>
                <w:szCs w:val="22"/>
              </w:rPr>
              <w:t>3.</w:t>
            </w:r>
            <w:r>
              <w:rPr>
                <w:sz w:val="22"/>
                <w:szCs w:val="22"/>
              </w:rPr>
              <w:t xml:space="preserve"> </w:t>
            </w:r>
            <w:r>
              <w:rPr>
                <w:bCs/>
                <w:iCs/>
                <w:sz w:val="22"/>
                <w:szCs w:val="22"/>
              </w:rPr>
              <w:t>В приведенном ниже списке интегральных микросхем укажите номера цифровых микросхем комбинационного типа.</w:t>
            </w:r>
          </w:p>
          <w:tbl>
            <w:tblPr>
              <w:tblW w:w="4280" w:type="dxa"/>
              <w:jc w:val="center"/>
              <w:tblLayout w:type="fixed"/>
              <w:tblCellMar>
                <w:left w:w="10" w:type="dxa"/>
                <w:right w:w="10" w:type="dxa"/>
              </w:tblCellMar>
              <w:tblLook w:val="0000" w:firstRow="0" w:lastRow="0" w:firstColumn="0" w:lastColumn="0" w:noHBand="0" w:noVBand="0"/>
            </w:tblPr>
            <w:tblGrid>
              <w:gridCol w:w="591"/>
              <w:gridCol w:w="1422"/>
              <w:gridCol w:w="700"/>
              <w:gridCol w:w="1567"/>
            </w:tblGrid>
            <w:tr w:rsidR="00DB7164" w14:paraId="7F2EB0B1" w14:textId="77777777">
              <w:trPr>
                <w:jc w:val="center"/>
              </w:trPr>
              <w:tc>
                <w:tcPr>
                  <w:tcW w:w="591"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77DF4A38" w14:textId="77777777" w:rsidR="00DB7164" w:rsidRDefault="00804C20">
                  <w:pPr>
                    <w:pStyle w:val="Standard"/>
                    <w:spacing w:after="0" w:line="240" w:lineRule="auto"/>
                  </w:pPr>
                  <w:r>
                    <w:rPr>
                      <w:rFonts w:ascii="Times New Roman" w:eastAsia="Times New Roman" w:hAnsi="Times New Roman" w:cs="Times New Roman"/>
                    </w:rPr>
                    <w:t>1</w:t>
                  </w:r>
                </w:p>
              </w:tc>
              <w:tc>
                <w:tcPr>
                  <w:tcW w:w="1422"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4C2F32C4" w14:textId="77777777" w:rsidR="00DB7164" w:rsidRDefault="00804C20">
                  <w:pPr>
                    <w:pStyle w:val="Standard"/>
                    <w:spacing w:after="0" w:line="240" w:lineRule="auto"/>
                  </w:pPr>
                  <w:r>
                    <w:rPr>
                      <w:rFonts w:ascii="Times New Roman" w:eastAsia="Times New Roman" w:hAnsi="Times New Roman" w:cs="Times New Roman"/>
                    </w:rPr>
                    <w:t>К555ИМ3</w:t>
                  </w:r>
                </w:p>
              </w:tc>
              <w:tc>
                <w:tcPr>
                  <w:tcW w:w="700"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49BB5CBF" w14:textId="77777777" w:rsidR="00DB7164" w:rsidRDefault="00804C20">
                  <w:pPr>
                    <w:pStyle w:val="Standard"/>
                    <w:spacing w:after="0" w:line="240" w:lineRule="auto"/>
                  </w:pPr>
                  <w:r>
                    <w:rPr>
                      <w:rFonts w:ascii="Times New Roman" w:eastAsia="Times New Roman" w:hAnsi="Times New Roman" w:cs="Times New Roman"/>
                    </w:rPr>
                    <w:t>6</w:t>
                  </w:r>
                </w:p>
              </w:tc>
              <w:tc>
                <w:tcPr>
                  <w:tcW w:w="1567"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33E1F988" w14:textId="77777777" w:rsidR="00DB7164" w:rsidRDefault="00804C20">
                  <w:pPr>
                    <w:pStyle w:val="Standard"/>
                    <w:spacing w:after="0" w:line="240" w:lineRule="auto"/>
                  </w:pPr>
                  <w:r>
                    <w:rPr>
                      <w:rFonts w:ascii="Times New Roman" w:eastAsia="Times New Roman" w:hAnsi="Times New Roman" w:cs="Times New Roman"/>
                    </w:rPr>
                    <w:t>К1533ИЕ6</w:t>
                  </w:r>
                </w:p>
              </w:tc>
            </w:tr>
            <w:tr w:rsidR="00DB7164" w14:paraId="6140B482" w14:textId="77777777">
              <w:trPr>
                <w:jc w:val="center"/>
              </w:trPr>
              <w:tc>
                <w:tcPr>
                  <w:tcW w:w="591"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3D3D71C8" w14:textId="77777777" w:rsidR="00DB7164" w:rsidRDefault="00804C20">
                  <w:pPr>
                    <w:pStyle w:val="Standard"/>
                    <w:spacing w:after="0" w:line="240" w:lineRule="auto"/>
                  </w:pPr>
                  <w:r>
                    <w:rPr>
                      <w:rFonts w:ascii="Times New Roman" w:eastAsia="Times New Roman" w:hAnsi="Times New Roman" w:cs="Times New Roman"/>
                    </w:rPr>
                    <w:t>2</w:t>
                  </w:r>
                </w:p>
              </w:tc>
              <w:tc>
                <w:tcPr>
                  <w:tcW w:w="1422"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7942ECAE" w14:textId="77777777" w:rsidR="00DB7164" w:rsidRDefault="00804C20">
                  <w:pPr>
                    <w:pStyle w:val="Standard"/>
                    <w:spacing w:after="0" w:line="240" w:lineRule="auto"/>
                  </w:pPr>
                  <w:r>
                    <w:rPr>
                      <w:rFonts w:ascii="Times New Roman" w:eastAsia="Times New Roman" w:hAnsi="Times New Roman" w:cs="Times New Roman"/>
                    </w:rPr>
                    <w:t>К133ТМ2</w:t>
                  </w:r>
                </w:p>
              </w:tc>
              <w:tc>
                <w:tcPr>
                  <w:tcW w:w="700"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177EC60D" w14:textId="77777777" w:rsidR="00DB7164" w:rsidRDefault="00804C20">
                  <w:pPr>
                    <w:pStyle w:val="Standard"/>
                    <w:spacing w:after="0" w:line="240" w:lineRule="auto"/>
                  </w:pPr>
                  <w:r>
                    <w:rPr>
                      <w:rFonts w:ascii="Times New Roman" w:eastAsia="Times New Roman" w:hAnsi="Times New Roman" w:cs="Times New Roman"/>
                    </w:rPr>
                    <w:t>7</w:t>
                  </w:r>
                </w:p>
              </w:tc>
              <w:tc>
                <w:tcPr>
                  <w:tcW w:w="1567"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7580977E" w14:textId="77777777" w:rsidR="00DB7164" w:rsidRDefault="00804C20">
                  <w:pPr>
                    <w:pStyle w:val="Standard"/>
                    <w:spacing w:after="0" w:line="240" w:lineRule="auto"/>
                  </w:pPr>
                  <w:r>
                    <w:rPr>
                      <w:rFonts w:ascii="Times New Roman" w:eastAsia="Times New Roman" w:hAnsi="Times New Roman" w:cs="Times New Roman"/>
                    </w:rPr>
                    <w:t>К531ИД3</w:t>
                  </w:r>
                </w:p>
              </w:tc>
            </w:tr>
            <w:tr w:rsidR="00DB7164" w14:paraId="751CA6C2" w14:textId="77777777">
              <w:trPr>
                <w:jc w:val="center"/>
              </w:trPr>
              <w:tc>
                <w:tcPr>
                  <w:tcW w:w="591"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0A59C342" w14:textId="77777777" w:rsidR="00DB7164" w:rsidRDefault="00804C20">
                  <w:pPr>
                    <w:pStyle w:val="Standard"/>
                    <w:spacing w:after="0" w:line="240" w:lineRule="auto"/>
                  </w:pPr>
                  <w:r>
                    <w:rPr>
                      <w:rFonts w:ascii="Times New Roman" w:eastAsia="Times New Roman" w:hAnsi="Times New Roman" w:cs="Times New Roman"/>
                    </w:rPr>
                    <w:t>3</w:t>
                  </w:r>
                </w:p>
              </w:tc>
              <w:tc>
                <w:tcPr>
                  <w:tcW w:w="1422"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30A48143" w14:textId="77777777" w:rsidR="00DB7164" w:rsidRDefault="00804C20">
                  <w:pPr>
                    <w:pStyle w:val="Standard"/>
                    <w:spacing w:after="0" w:line="240" w:lineRule="auto"/>
                  </w:pPr>
                  <w:r>
                    <w:rPr>
                      <w:rFonts w:ascii="Times New Roman" w:eastAsia="Times New Roman" w:hAnsi="Times New Roman" w:cs="Times New Roman"/>
                    </w:rPr>
                    <w:t>К142ЕН5</w:t>
                  </w:r>
                </w:p>
              </w:tc>
              <w:tc>
                <w:tcPr>
                  <w:tcW w:w="700"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31FFA95A" w14:textId="77777777" w:rsidR="00DB7164" w:rsidRDefault="00804C20">
                  <w:pPr>
                    <w:pStyle w:val="Standard"/>
                    <w:spacing w:after="0" w:line="240" w:lineRule="auto"/>
                  </w:pPr>
                  <w:r>
                    <w:rPr>
                      <w:rFonts w:ascii="Times New Roman" w:eastAsia="Times New Roman" w:hAnsi="Times New Roman" w:cs="Times New Roman"/>
                    </w:rPr>
                    <w:t>8</w:t>
                  </w:r>
                </w:p>
              </w:tc>
              <w:tc>
                <w:tcPr>
                  <w:tcW w:w="1567"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3810BC82" w14:textId="77777777" w:rsidR="00DB7164" w:rsidRDefault="00804C20">
                  <w:pPr>
                    <w:pStyle w:val="Standard"/>
                    <w:spacing w:after="0" w:line="240" w:lineRule="auto"/>
                  </w:pPr>
                  <w:r>
                    <w:rPr>
                      <w:rFonts w:ascii="Times New Roman" w:eastAsia="Times New Roman" w:hAnsi="Times New Roman" w:cs="Times New Roman"/>
                    </w:rPr>
                    <w:t>К1554ИР24</w:t>
                  </w:r>
                </w:p>
              </w:tc>
            </w:tr>
            <w:tr w:rsidR="00DB7164" w14:paraId="1EA80B0A" w14:textId="77777777">
              <w:trPr>
                <w:jc w:val="center"/>
              </w:trPr>
              <w:tc>
                <w:tcPr>
                  <w:tcW w:w="591"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67365104" w14:textId="77777777" w:rsidR="00DB7164" w:rsidRDefault="00804C20">
                  <w:pPr>
                    <w:pStyle w:val="Standard"/>
                    <w:spacing w:after="0" w:line="240" w:lineRule="auto"/>
                  </w:pPr>
                  <w:r>
                    <w:rPr>
                      <w:rFonts w:ascii="Times New Roman" w:eastAsia="Times New Roman" w:hAnsi="Times New Roman" w:cs="Times New Roman"/>
                    </w:rPr>
                    <w:t>4</w:t>
                  </w:r>
                </w:p>
              </w:tc>
              <w:tc>
                <w:tcPr>
                  <w:tcW w:w="1422"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29CF0010" w14:textId="77777777" w:rsidR="00DB7164" w:rsidRDefault="00804C20">
                  <w:pPr>
                    <w:pStyle w:val="Standard"/>
                    <w:spacing w:after="0" w:line="240" w:lineRule="auto"/>
                  </w:pPr>
                  <w:r>
                    <w:rPr>
                      <w:rFonts w:ascii="Times New Roman" w:eastAsia="Times New Roman" w:hAnsi="Times New Roman" w:cs="Times New Roman"/>
                    </w:rPr>
                    <w:t>К537РУ8</w:t>
                  </w:r>
                </w:p>
              </w:tc>
              <w:tc>
                <w:tcPr>
                  <w:tcW w:w="700"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05423816" w14:textId="77777777" w:rsidR="00DB7164" w:rsidRDefault="00804C20">
                  <w:pPr>
                    <w:pStyle w:val="Standard"/>
                    <w:spacing w:after="0" w:line="240" w:lineRule="auto"/>
                  </w:pPr>
                  <w:r>
                    <w:rPr>
                      <w:rFonts w:ascii="Times New Roman" w:eastAsia="Times New Roman" w:hAnsi="Times New Roman" w:cs="Times New Roman"/>
                    </w:rPr>
                    <w:t>9</w:t>
                  </w:r>
                </w:p>
              </w:tc>
              <w:tc>
                <w:tcPr>
                  <w:tcW w:w="1567"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586E6867" w14:textId="77777777" w:rsidR="00DB7164" w:rsidRDefault="00804C20">
                  <w:pPr>
                    <w:pStyle w:val="Standard"/>
                    <w:spacing w:after="0" w:line="240" w:lineRule="auto"/>
                  </w:pPr>
                  <w:r>
                    <w:rPr>
                      <w:rFonts w:ascii="Times New Roman" w:eastAsia="Times New Roman" w:hAnsi="Times New Roman" w:cs="Times New Roman"/>
                    </w:rPr>
                    <w:t>К1561КП1</w:t>
                  </w:r>
                </w:p>
              </w:tc>
            </w:tr>
            <w:tr w:rsidR="00DB7164" w14:paraId="2F54B5DF" w14:textId="77777777">
              <w:trPr>
                <w:jc w:val="center"/>
              </w:trPr>
              <w:tc>
                <w:tcPr>
                  <w:tcW w:w="591"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2FBC4D62" w14:textId="77777777" w:rsidR="00DB7164" w:rsidRDefault="00804C20">
                  <w:pPr>
                    <w:pStyle w:val="Standard"/>
                    <w:spacing w:after="0" w:line="240" w:lineRule="auto"/>
                  </w:pPr>
                  <w:r>
                    <w:rPr>
                      <w:rFonts w:ascii="Times New Roman" w:eastAsia="Times New Roman" w:hAnsi="Times New Roman" w:cs="Times New Roman"/>
                    </w:rPr>
                    <w:t>5</w:t>
                  </w:r>
                </w:p>
              </w:tc>
              <w:tc>
                <w:tcPr>
                  <w:tcW w:w="1422"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65F17EC4" w14:textId="77777777" w:rsidR="00DB7164" w:rsidRDefault="00804C20">
                  <w:pPr>
                    <w:pStyle w:val="Standard"/>
                    <w:spacing w:after="0" w:line="240" w:lineRule="auto"/>
                  </w:pPr>
                  <w:r>
                    <w:rPr>
                      <w:rFonts w:ascii="Times New Roman" w:eastAsia="Times New Roman" w:hAnsi="Times New Roman" w:cs="Times New Roman"/>
                    </w:rPr>
                    <w:t>К556РТ5</w:t>
                  </w:r>
                </w:p>
              </w:tc>
              <w:tc>
                <w:tcPr>
                  <w:tcW w:w="700"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7C99210E" w14:textId="77777777" w:rsidR="00DB7164" w:rsidRDefault="00804C20">
                  <w:pPr>
                    <w:pStyle w:val="Standard"/>
                    <w:spacing w:after="0" w:line="240" w:lineRule="auto"/>
                  </w:pPr>
                  <w:r>
                    <w:rPr>
                      <w:rFonts w:ascii="Times New Roman" w:eastAsia="Times New Roman" w:hAnsi="Times New Roman" w:cs="Times New Roman"/>
                    </w:rPr>
                    <w:t>10</w:t>
                  </w:r>
                </w:p>
              </w:tc>
              <w:tc>
                <w:tcPr>
                  <w:tcW w:w="1567" w:type="dxa"/>
                  <w:tcBorders>
                    <w:top w:val="single" w:sz="6" w:space="0" w:color="00000A"/>
                    <w:left w:val="single" w:sz="6" w:space="0" w:color="00000A"/>
                    <w:bottom w:val="single" w:sz="6" w:space="0" w:color="00000A"/>
                    <w:right w:val="single" w:sz="6" w:space="0" w:color="00000A"/>
                  </w:tcBorders>
                  <w:shd w:val="clear" w:color="auto" w:fill="auto"/>
                  <w:tcMar>
                    <w:top w:w="15" w:type="dxa"/>
                    <w:left w:w="240" w:type="dxa"/>
                    <w:bottom w:w="15" w:type="dxa"/>
                    <w:right w:w="240" w:type="dxa"/>
                  </w:tcMar>
                  <w:vAlign w:val="center"/>
                </w:tcPr>
                <w:p w14:paraId="19961FF5" w14:textId="77777777" w:rsidR="00DB7164" w:rsidRDefault="00804C20">
                  <w:pPr>
                    <w:pStyle w:val="Standard"/>
                    <w:spacing w:after="0" w:line="240" w:lineRule="auto"/>
                  </w:pPr>
                  <w:r>
                    <w:rPr>
                      <w:rFonts w:ascii="Times New Roman" w:eastAsia="Times New Roman" w:hAnsi="Times New Roman" w:cs="Times New Roman"/>
                    </w:rPr>
                    <w:t>К140УД20</w:t>
                  </w:r>
                </w:p>
              </w:tc>
            </w:tr>
          </w:tbl>
          <w:p w14:paraId="5FD20ADF" w14:textId="77777777" w:rsidR="00DB7164" w:rsidRDefault="00804C20">
            <w:pPr>
              <w:pStyle w:val="aa"/>
              <w:spacing w:before="0" w:after="0"/>
              <w:rPr>
                <w:bCs/>
                <w:iCs/>
                <w:sz w:val="22"/>
                <w:szCs w:val="22"/>
              </w:rPr>
            </w:pPr>
            <w:r>
              <w:rPr>
                <w:bCs/>
                <w:iCs/>
                <w:sz w:val="22"/>
                <w:szCs w:val="22"/>
              </w:rPr>
              <w:t>4. Определить, каким должен быть коэффициент стабилизации, чтобы обеспечить изменение выходного напряжения в пределах 219 – 221 В, если напряжение на входе изменяется от 205 до 238 В.</w:t>
            </w:r>
          </w:p>
        </w:tc>
      </w:tr>
      <w:tr w:rsidR="009C06E0" w14:paraId="4DC0357C" w14:textId="77777777" w:rsidTr="009C06E0">
        <w:trPr>
          <w:trHeight w:val="743"/>
        </w:trPr>
        <w:tc>
          <w:tcPr>
            <w:tcW w:w="2972"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4F02C7C" w14:textId="1CC94C55" w:rsidR="009C06E0" w:rsidRDefault="009C06E0" w:rsidP="009C06E0">
            <w:pPr>
              <w:pStyle w:val="aa"/>
              <w:spacing w:before="0" w:after="0"/>
              <w:jc w:val="both"/>
              <w:rPr>
                <w:bCs/>
                <w:iCs/>
                <w:sz w:val="22"/>
                <w:szCs w:val="22"/>
              </w:rPr>
            </w:pPr>
            <w:r w:rsidRPr="009C06E0">
              <w:rPr>
                <w:color w:val="201F35"/>
                <w:sz w:val="20"/>
                <w:szCs w:val="20"/>
              </w:rPr>
              <w:t>ПК-3.6</w:t>
            </w:r>
            <w:proofErr w:type="gramStart"/>
            <w:r w:rsidRPr="009C06E0">
              <w:rPr>
                <w:color w:val="201F35"/>
                <w:sz w:val="20"/>
                <w:szCs w:val="20"/>
              </w:rPr>
              <w:t>: Разрабатывает</w:t>
            </w:r>
            <w:proofErr w:type="gramEnd"/>
            <w:r w:rsidRPr="009C06E0">
              <w:rPr>
                <w:color w:val="201F35"/>
                <w:sz w:val="20"/>
                <w:szCs w:val="20"/>
              </w:rPr>
              <w:t xml:space="preserve"> техническую документацию с применением типовых альбомов проектных организаций на объекты железнодорожной электросвязи</w:t>
            </w:r>
          </w:p>
        </w:tc>
        <w:tc>
          <w:tcPr>
            <w:tcW w:w="7660" w:type="dxa"/>
            <w:tcBorders>
              <w:top w:val="single" w:sz="4" w:space="0" w:color="00000A"/>
              <w:left w:val="single" w:sz="4" w:space="0" w:color="00000A"/>
              <w:bottom w:val="single" w:sz="4" w:space="0" w:color="00000A"/>
              <w:right w:val="single" w:sz="4" w:space="0" w:color="00000A"/>
            </w:tcBorders>
            <w:shd w:val="clear" w:color="auto" w:fill="auto"/>
          </w:tcPr>
          <w:p w14:paraId="017EAA4D" w14:textId="77777777" w:rsidR="009C06E0" w:rsidRDefault="009C06E0" w:rsidP="009C06E0">
            <w:pPr>
              <w:pStyle w:val="Standard"/>
              <w:spacing w:after="0" w:line="240" w:lineRule="auto"/>
              <w:jc w:val="both"/>
            </w:pPr>
            <w:r>
              <w:rPr>
                <w:rFonts w:ascii="Times New Roman" w:eastAsia="Times New Roman" w:hAnsi="Times New Roman"/>
                <w:b/>
                <w:bCs/>
                <w:iCs/>
                <w:sz w:val="20"/>
                <w:szCs w:val="20"/>
              </w:rPr>
              <w:t>Обучающийся владеет:</w:t>
            </w:r>
          </w:p>
          <w:p w14:paraId="2E60AC56" w14:textId="7357EFB6" w:rsidR="009C06E0" w:rsidRDefault="009C06E0" w:rsidP="009C06E0">
            <w:pPr>
              <w:pStyle w:val="aa"/>
              <w:spacing w:before="0" w:after="0"/>
              <w:rPr>
                <w:bCs/>
                <w:iCs/>
                <w:sz w:val="22"/>
                <w:szCs w:val="22"/>
              </w:rPr>
            </w:pPr>
            <w:r>
              <w:rPr>
                <w:iCs/>
                <w:sz w:val="20"/>
                <w:szCs w:val="20"/>
              </w:rPr>
              <w:t>навыками</w:t>
            </w:r>
            <w:r w:rsidRPr="003C47AE">
              <w:rPr>
                <w:iCs/>
                <w:sz w:val="20"/>
                <w:szCs w:val="20"/>
              </w:rPr>
              <w:t xml:space="preserve"> работы с нормативной и справочной литературой</w:t>
            </w:r>
          </w:p>
        </w:tc>
      </w:tr>
      <w:tr w:rsidR="009C06E0" w14:paraId="7186B746" w14:textId="77777777">
        <w:trPr>
          <w:trHeight w:val="743"/>
        </w:trPr>
        <w:tc>
          <w:tcPr>
            <w:tcW w:w="10632" w:type="dxa"/>
            <w:gridSpan w:val="4"/>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E5D049D" w14:textId="23B38318" w:rsidR="009C06E0" w:rsidRDefault="009C06E0">
            <w:pPr>
              <w:pStyle w:val="aa"/>
              <w:spacing w:before="0" w:after="0"/>
              <w:rPr>
                <w:bCs/>
                <w:iCs/>
                <w:sz w:val="22"/>
                <w:szCs w:val="22"/>
              </w:rPr>
            </w:pPr>
            <w:r>
              <w:rPr>
                <w:bCs/>
                <w:iCs/>
                <w:sz w:val="22"/>
                <w:szCs w:val="22"/>
              </w:rPr>
              <w:t xml:space="preserve">5. С использованием ТМП </w:t>
            </w:r>
            <w:r w:rsidRPr="009C06E0">
              <w:rPr>
                <w:bCs/>
                <w:iCs/>
                <w:sz w:val="22"/>
                <w:szCs w:val="22"/>
              </w:rPr>
              <w:t>разработать фрагмент монтажной схемы подключения абонентского устройства связи к распределительной коробке. Указать марки кабелей, типы разъёмов и условные обозначения</w:t>
            </w:r>
          </w:p>
        </w:tc>
      </w:tr>
    </w:tbl>
    <w:p w14:paraId="1C20CDB7" w14:textId="77777777" w:rsidR="00DB7164" w:rsidRDefault="00DB7164">
      <w:pPr>
        <w:pStyle w:val="Standard"/>
        <w:spacing w:after="0" w:line="240" w:lineRule="auto"/>
        <w:ind w:firstLine="709"/>
        <w:jc w:val="center"/>
        <w:rPr>
          <w:rFonts w:ascii="Times New Roman" w:eastAsia="Times New Roman" w:hAnsi="Times New Roman"/>
          <w:b/>
          <w:bCs/>
          <w:iCs/>
          <w:sz w:val="24"/>
          <w:szCs w:val="24"/>
          <w:shd w:val="clear" w:color="auto" w:fill="00FF00"/>
        </w:rPr>
      </w:pPr>
    </w:p>
    <w:p w14:paraId="3180A672" w14:textId="77777777" w:rsidR="00DB7164" w:rsidRDefault="00804C20">
      <w:pPr>
        <w:pStyle w:val="Standard"/>
        <w:spacing w:after="0" w:line="240" w:lineRule="auto"/>
        <w:ind w:firstLine="709"/>
        <w:jc w:val="both"/>
      </w:pPr>
      <w:r>
        <w:rPr>
          <w:rFonts w:ascii="Times New Roman" w:eastAsia="Times New Roman" w:hAnsi="Times New Roman"/>
          <w:b/>
          <w:bCs/>
          <w:iCs/>
          <w:sz w:val="24"/>
          <w:szCs w:val="24"/>
        </w:rPr>
        <w:t>2.3.  Перечень вопросов для подготовки обучающихся к промежуточной аттестации</w:t>
      </w:r>
    </w:p>
    <w:p w14:paraId="2F7E2966"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 xml:space="preserve">1) Особенности систем железнодорожной автоматики, телемеханики и </w:t>
      </w:r>
      <w:proofErr w:type="gramStart"/>
      <w:r>
        <w:rPr>
          <w:rFonts w:ascii="Times New Roman" w:eastAsia="Times New Roman" w:hAnsi="Times New Roman"/>
          <w:bCs/>
          <w:iCs/>
          <w:sz w:val="24"/>
          <w:szCs w:val="24"/>
        </w:rPr>
        <w:t>связи</w:t>
      </w:r>
      <w:proofErr w:type="gramEnd"/>
      <w:r>
        <w:rPr>
          <w:rFonts w:ascii="Times New Roman" w:eastAsia="Times New Roman" w:hAnsi="Times New Roman"/>
          <w:bCs/>
          <w:iCs/>
          <w:sz w:val="24"/>
          <w:szCs w:val="24"/>
        </w:rPr>
        <w:t xml:space="preserve"> и задачи их построения.</w:t>
      </w:r>
    </w:p>
    <w:p w14:paraId="1606FA8F"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2) Задачи построения систем железнодорожной автоматики, телемеханики и связи.</w:t>
      </w:r>
    </w:p>
    <w:p w14:paraId="24C704E3"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3) Безопасные логические элементы. Концепция безопасности.</w:t>
      </w:r>
    </w:p>
    <w:p w14:paraId="02133024"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4) Классификация схем безопасных логических элементов.</w:t>
      </w:r>
    </w:p>
    <w:p w14:paraId="352A86FB"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5) Декодеры сигналов логических переменных.</w:t>
      </w:r>
    </w:p>
    <w:p w14:paraId="3B8923FA"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6) Автогенераторные логические элементы.</w:t>
      </w:r>
    </w:p>
    <w:p w14:paraId="173601AB"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7) Импульсные схемы безопасных логических элементов.</w:t>
      </w:r>
    </w:p>
    <w:p w14:paraId="0DEABA6A"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 xml:space="preserve">8) </w:t>
      </w:r>
      <w:proofErr w:type="spellStart"/>
      <w:r>
        <w:rPr>
          <w:rFonts w:ascii="Times New Roman" w:eastAsia="Times New Roman" w:hAnsi="Times New Roman"/>
          <w:bCs/>
          <w:iCs/>
          <w:sz w:val="24"/>
          <w:szCs w:val="24"/>
        </w:rPr>
        <w:t>Квазибезопасные</w:t>
      </w:r>
      <w:proofErr w:type="spellEnd"/>
      <w:r>
        <w:rPr>
          <w:rFonts w:ascii="Times New Roman" w:eastAsia="Times New Roman" w:hAnsi="Times New Roman"/>
          <w:bCs/>
          <w:iCs/>
          <w:sz w:val="24"/>
          <w:szCs w:val="24"/>
        </w:rPr>
        <w:t xml:space="preserve"> логические элементы.</w:t>
      </w:r>
    </w:p>
    <w:p w14:paraId="00FE3E51"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 xml:space="preserve">9) </w:t>
      </w:r>
      <w:proofErr w:type="spellStart"/>
      <w:r>
        <w:rPr>
          <w:rFonts w:ascii="Times New Roman" w:eastAsia="Times New Roman" w:hAnsi="Times New Roman"/>
          <w:bCs/>
          <w:iCs/>
          <w:sz w:val="24"/>
          <w:szCs w:val="24"/>
        </w:rPr>
        <w:t>Самопроверяемые</w:t>
      </w:r>
      <w:proofErr w:type="spellEnd"/>
      <w:r>
        <w:rPr>
          <w:rFonts w:ascii="Times New Roman" w:eastAsia="Times New Roman" w:hAnsi="Times New Roman"/>
          <w:bCs/>
          <w:iCs/>
          <w:sz w:val="24"/>
          <w:szCs w:val="24"/>
        </w:rPr>
        <w:t xml:space="preserve"> элементы.</w:t>
      </w:r>
    </w:p>
    <w:p w14:paraId="34A959AE"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lastRenderedPageBreak/>
        <w:t>10) Передача ответственной информации в микроэлектронных системах. Способы передачи ответственной информации.</w:t>
      </w:r>
    </w:p>
    <w:p w14:paraId="5FE24126"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11) Методы обеспечения достоверности передачи ответственных телемеханических команд.</w:t>
      </w:r>
    </w:p>
    <w:p w14:paraId="05EA4B74"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 xml:space="preserve">12) </w:t>
      </w:r>
      <w:proofErr w:type="spellStart"/>
      <w:r>
        <w:rPr>
          <w:rFonts w:ascii="Times New Roman" w:eastAsia="Times New Roman" w:hAnsi="Times New Roman"/>
          <w:bCs/>
          <w:iCs/>
          <w:sz w:val="24"/>
          <w:szCs w:val="24"/>
        </w:rPr>
        <w:t>Самопроверяемый</w:t>
      </w:r>
      <w:proofErr w:type="spellEnd"/>
      <w:r>
        <w:rPr>
          <w:rFonts w:ascii="Times New Roman" w:eastAsia="Times New Roman" w:hAnsi="Times New Roman"/>
          <w:bCs/>
          <w:iCs/>
          <w:sz w:val="24"/>
          <w:szCs w:val="24"/>
        </w:rPr>
        <w:t xml:space="preserve"> контроль кодов. Надежная дешифрация кодов.</w:t>
      </w:r>
    </w:p>
    <w:p w14:paraId="085D4782"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13) Структуры безопасных микроэлектронных систем железнодорожной автоматики и телемеханики. Общие сведения.</w:t>
      </w:r>
    </w:p>
    <w:p w14:paraId="7D8CF9B3"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14) Одноканальная структура</w:t>
      </w:r>
    </w:p>
    <w:p w14:paraId="24544011"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15) Многоканальные структуры с нагруженным резервом.</w:t>
      </w:r>
    </w:p>
    <w:p w14:paraId="4F2A7F5A"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 xml:space="preserve">16) </w:t>
      </w:r>
      <w:proofErr w:type="spellStart"/>
      <w:r>
        <w:rPr>
          <w:rFonts w:ascii="Times New Roman" w:eastAsia="Times New Roman" w:hAnsi="Times New Roman"/>
          <w:bCs/>
          <w:iCs/>
          <w:sz w:val="24"/>
          <w:szCs w:val="24"/>
        </w:rPr>
        <w:t>Диверситетные</w:t>
      </w:r>
      <w:proofErr w:type="spellEnd"/>
      <w:r>
        <w:rPr>
          <w:rFonts w:ascii="Times New Roman" w:eastAsia="Times New Roman" w:hAnsi="Times New Roman"/>
          <w:bCs/>
          <w:iCs/>
          <w:sz w:val="24"/>
          <w:szCs w:val="24"/>
        </w:rPr>
        <w:t xml:space="preserve"> структуры</w:t>
      </w:r>
    </w:p>
    <w:p w14:paraId="2C647BDC"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17) Структуры с ненагруженным резервом</w:t>
      </w:r>
    </w:p>
    <w:p w14:paraId="25F06A6F"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 xml:space="preserve">18) </w:t>
      </w:r>
      <w:proofErr w:type="spellStart"/>
      <w:r>
        <w:rPr>
          <w:rFonts w:ascii="Times New Roman" w:eastAsia="Times New Roman" w:hAnsi="Times New Roman"/>
          <w:bCs/>
          <w:iCs/>
          <w:sz w:val="24"/>
          <w:szCs w:val="24"/>
        </w:rPr>
        <w:t>Самопроверяемые</w:t>
      </w:r>
      <w:proofErr w:type="spellEnd"/>
      <w:r>
        <w:rPr>
          <w:rFonts w:ascii="Times New Roman" w:eastAsia="Times New Roman" w:hAnsi="Times New Roman"/>
          <w:bCs/>
          <w:iCs/>
          <w:sz w:val="24"/>
          <w:szCs w:val="24"/>
        </w:rPr>
        <w:t xml:space="preserve"> структуры</w:t>
      </w:r>
    </w:p>
    <w:p w14:paraId="132FF10E"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19) Расчет показателей безотказности и безопасности сложных структур микропроцессорных систем железнодорожной автоматики, телемеханики и связи</w:t>
      </w:r>
    </w:p>
    <w:p w14:paraId="313F5990" w14:textId="21270E65" w:rsidR="00DB7164" w:rsidRDefault="00804C20">
      <w:pPr>
        <w:pStyle w:val="Standard"/>
        <w:spacing w:after="0" w:line="240" w:lineRule="auto"/>
        <w:ind w:firstLine="709"/>
        <w:jc w:val="both"/>
        <w:rPr>
          <w:rFonts w:ascii="Times New Roman" w:eastAsia="Times New Roman" w:hAnsi="Times New Roman"/>
          <w:bCs/>
          <w:iCs/>
          <w:sz w:val="24"/>
          <w:szCs w:val="24"/>
        </w:rPr>
      </w:pPr>
      <w:r>
        <w:rPr>
          <w:rFonts w:ascii="Times New Roman" w:eastAsia="Times New Roman" w:hAnsi="Times New Roman"/>
          <w:bCs/>
          <w:iCs/>
          <w:sz w:val="24"/>
          <w:szCs w:val="24"/>
        </w:rPr>
        <w:t>20) Применение безопасных структур в системах железнодорожных автоматики, телемеханики и связи</w:t>
      </w:r>
    </w:p>
    <w:p w14:paraId="75F36898" w14:textId="3C27131E" w:rsidR="009C06E0" w:rsidRPr="009C06E0" w:rsidRDefault="009C06E0" w:rsidP="009C06E0">
      <w:pPr>
        <w:pStyle w:val="Standard"/>
        <w:spacing w:after="0" w:line="240" w:lineRule="auto"/>
        <w:ind w:firstLine="709"/>
        <w:jc w:val="both"/>
        <w:rPr>
          <w:rFonts w:ascii="Times New Roman" w:eastAsia="Times New Roman" w:hAnsi="Times New Roman"/>
          <w:bCs/>
          <w:iCs/>
          <w:sz w:val="24"/>
          <w:szCs w:val="24"/>
        </w:rPr>
      </w:pPr>
      <w:r w:rsidRPr="009C06E0">
        <w:rPr>
          <w:rFonts w:ascii="Times New Roman" w:eastAsia="Times New Roman" w:hAnsi="Times New Roman"/>
          <w:bCs/>
          <w:iCs/>
          <w:sz w:val="24"/>
          <w:szCs w:val="24"/>
        </w:rPr>
        <w:t>21</w:t>
      </w:r>
      <w:r>
        <w:rPr>
          <w:rFonts w:ascii="Times New Roman" w:eastAsia="Times New Roman" w:hAnsi="Times New Roman"/>
          <w:bCs/>
          <w:iCs/>
          <w:sz w:val="24"/>
          <w:szCs w:val="24"/>
        </w:rPr>
        <w:t>)</w:t>
      </w:r>
      <w:r w:rsidRPr="009C06E0">
        <w:rPr>
          <w:rFonts w:ascii="Times New Roman" w:eastAsia="Times New Roman" w:hAnsi="Times New Roman"/>
          <w:bCs/>
          <w:iCs/>
          <w:sz w:val="24"/>
          <w:szCs w:val="24"/>
        </w:rPr>
        <w:t xml:space="preserve"> Виды и назначение технической документации в проектировании устройств железнодорожной связи</w:t>
      </w:r>
    </w:p>
    <w:p w14:paraId="16008A1B" w14:textId="6A6F775D" w:rsidR="009C06E0" w:rsidRPr="009C06E0" w:rsidRDefault="009C06E0" w:rsidP="009C06E0">
      <w:pPr>
        <w:pStyle w:val="Standard"/>
        <w:spacing w:after="0" w:line="240" w:lineRule="auto"/>
        <w:ind w:firstLine="709"/>
        <w:jc w:val="both"/>
        <w:rPr>
          <w:rFonts w:ascii="Times New Roman" w:eastAsia="Times New Roman" w:hAnsi="Times New Roman"/>
          <w:bCs/>
          <w:iCs/>
          <w:sz w:val="24"/>
          <w:szCs w:val="24"/>
        </w:rPr>
      </w:pPr>
      <w:r w:rsidRPr="009C06E0">
        <w:rPr>
          <w:rFonts w:ascii="Times New Roman" w:eastAsia="Times New Roman" w:hAnsi="Times New Roman"/>
          <w:bCs/>
          <w:iCs/>
          <w:sz w:val="24"/>
          <w:szCs w:val="24"/>
        </w:rPr>
        <w:t>22</w:t>
      </w:r>
      <w:r>
        <w:rPr>
          <w:rFonts w:ascii="Times New Roman" w:eastAsia="Times New Roman" w:hAnsi="Times New Roman"/>
          <w:bCs/>
          <w:iCs/>
          <w:sz w:val="24"/>
          <w:szCs w:val="24"/>
        </w:rPr>
        <w:t>)</w:t>
      </w:r>
      <w:r w:rsidRPr="009C06E0">
        <w:rPr>
          <w:rFonts w:ascii="Times New Roman" w:eastAsia="Times New Roman" w:hAnsi="Times New Roman"/>
          <w:bCs/>
          <w:iCs/>
          <w:sz w:val="24"/>
          <w:szCs w:val="24"/>
        </w:rPr>
        <w:t xml:space="preserve"> Нормативная база для разработки проектной документации (ГОСТ, ОСТ, отраслевые стандарты)</w:t>
      </w:r>
    </w:p>
    <w:p w14:paraId="2DBEDD17" w14:textId="4092CDA2" w:rsidR="009C06E0" w:rsidRPr="009C06E0" w:rsidRDefault="009C06E0" w:rsidP="009C06E0">
      <w:pPr>
        <w:pStyle w:val="Standard"/>
        <w:spacing w:after="0" w:line="240" w:lineRule="auto"/>
        <w:ind w:firstLine="709"/>
        <w:jc w:val="both"/>
        <w:rPr>
          <w:rFonts w:ascii="Times New Roman" w:eastAsia="Times New Roman" w:hAnsi="Times New Roman"/>
          <w:bCs/>
          <w:iCs/>
          <w:sz w:val="24"/>
          <w:szCs w:val="24"/>
        </w:rPr>
      </w:pPr>
      <w:r w:rsidRPr="009C06E0">
        <w:rPr>
          <w:rFonts w:ascii="Times New Roman" w:eastAsia="Times New Roman" w:hAnsi="Times New Roman"/>
          <w:bCs/>
          <w:iCs/>
          <w:sz w:val="24"/>
          <w:szCs w:val="24"/>
        </w:rPr>
        <w:t>23</w:t>
      </w:r>
      <w:r>
        <w:rPr>
          <w:rFonts w:ascii="Times New Roman" w:eastAsia="Times New Roman" w:hAnsi="Times New Roman"/>
          <w:bCs/>
          <w:iCs/>
          <w:sz w:val="24"/>
          <w:szCs w:val="24"/>
        </w:rPr>
        <w:t>)</w:t>
      </w:r>
      <w:r w:rsidRPr="009C06E0">
        <w:rPr>
          <w:rFonts w:ascii="Times New Roman" w:eastAsia="Times New Roman" w:hAnsi="Times New Roman"/>
          <w:bCs/>
          <w:iCs/>
          <w:sz w:val="24"/>
          <w:szCs w:val="24"/>
        </w:rPr>
        <w:t xml:space="preserve"> Типовые альбомы проектных организаций: структура, применение</w:t>
      </w:r>
    </w:p>
    <w:p w14:paraId="0E348670" w14:textId="0FF63201" w:rsidR="009C06E0" w:rsidRPr="009C06E0" w:rsidRDefault="009C06E0" w:rsidP="009C06E0">
      <w:pPr>
        <w:pStyle w:val="Standard"/>
        <w:spacing w:after="0" w:line="240" w:lineRule="auto"/>
        <w:ind w:firstLine="709"/>
        <w:jc w:val="both"/>
        <w:rPr>
          <w:rFonts w:ascii="Times New Roman" w:eastAsia="Times New Roman" w:hAnsi="Times New Roman"/>
          <w:bCs/>
          <w:iCs/>
          <w:sz w:val="24"/>
          <w:szCs w:val="24"/>
        </w:rPr>
      </w:pPr>
      <w:r w:rsidRPr="009C06E0">
        <w:rPr>
          <w:rFonts w:ascii="Times New Roman" w:eastAsia="Times New Roman" w:hAnsi="Times New Roman"/>
          <w:bCs/>
          <w:iCs/>
          <w:sz w:val="24"/>
          <w:szCs w:val="24"/>
        </w:rPr>
        <w:t>24</w:t>
      </w:r>
      <w:r>
        <w:rPr>
          <w:rFonts w:ascii="Times New Roman" w:eastAsia="Times New Roman" w:hAnsi="Times New Roman"/>
          <w:bCs/>
          <w:iCs/>
          <w:sz w:val="24"/>
          <w:szCs w:val="24"/>
        </w:rPr>
        <w:t>)</w:t>
      </w:r>
      <w:r w:rsidRPr="009C06E0">
        <w:rPr>
          <w:rFonts w:ascii="Times New Roman" w:eastAsia="Times New Roman" w:hAnsi="Times New Roman"/>
          <w:bCs/>
          <w:iCs/>
          <w:sz w:val="24"/>
          <w:szCs w:val="24"/>
        </w:rPr>
        <w:t xml:space="preserve"> Правила оформления электрических схем по ЕСКД</w:t>
      </w:r>
    </w:p>
    <w:p w14:paraId="10162A51" w14:textId="72E903D6" w:rsidR="009C06E0" w:rsidRPr="009C06E0" w:rsidRDefault="009C06E0" w:rsidP="009C06E0">
      <w:pPr>
        <w:pStyle w:val="Standard"/>
        <w:spacing w:after="0" w:line="240" w:lineRule="auto"/>
        <w:ind w:firstLine="709"/>
        <w:jc w:val="both"/>
        <w:rPr>
          <w:rFonts w:ascii="Times New Roman" w:eastAsia="Times New Roman" w:hAnsi="Times New Roman"/>
          <w:bCs/>
          <w:iCs/>
          <w:sz w:val="24"/>
          <w:szCs w:val="24"/>
        </w:rPr>
      </w:pPr>
      <w:r w:rsidRPr="009C06E0">
        <w:rPr>
          <w:rFonts w:ascii="Times New Roman" w:eastAsia="Times New Roman" w:hAnsi="Times New Roman"/>
          <w:bCs/>
          <w:iCs/>
          <w:sz w:val="24"/>
          <w:szCs w:val="24"/>
        </w:rPr>
        <w:t>25</w:t>
      </w:r>
      <w:r>
        <w:rPr>
          <w:rFonts w:ascii="Times New Roman" w:eastAsia="Times New Roman" w:hAnsi="Times New Roman"/>
          <w:bCs/>
          <w:iCs/>
          <w:sz w:val="24"/>
          <w:szCs w:val="24"/>
        </w:rPr>
        <w:t xml:space="preserve">) </w:t>
      </w:r>
      <w:r w:rsidRPr="009C06E0">
        <w:rPr>
          <w:rFonts w:ascii="Times New Roman" w:eastAsia="Times New Roman" w:hAnsi="Times New Roman"/>
          <w:bCs/>
          <w:iCs/>
          <w:sz w:val="24"/>
          <w:szCs w:val="24"/>
        </w:rPr>
        <w:t>Состав и содержание пояснительной записки к проекту устройства связи</w:t>
      </w:r>
    </w:p>
    <w:p w14:paraId="3D621EAC" w14:textId="5DF5069D" w:rsidR="009C06E0" w:rsidRPr="009C06E0" w:rsidRDefault="009C06E0" w:rsidP="009C06E0">
      <w:pPr>
        <w:pStyle w:val="Standard"/>
        <w:spacing w:after="0" w:line="240" w:lineRule="auto"/>
        <w:ind w:firstLine="709"/>
        <w:jc w:val="both"/>
        <w:rPr>
          <w:rFonts w:ascii="Times New Roman" w:eastAsia="Times New Roman" w:hAnsi="Times New Roman"/>
          <w:bCs/>
          <w:iCs/>
          <w:sz w:val="24"/>
          <w:szCs w:val="24"/>
        </w:rPr>
      </w:pPr>
      <w:r w:rsidRPr="009C06E0">
        <w:rPr>
          <w:rFonts w:ascii="Times New Roman" w:eastAsia="Times New Roman" w:hAnsi="Times New Roman"/>
          <w:bCs/>
          <w:iCs/>
          <w:sz w:val="24"/>
          <w:szCs w:val="24"/>
        </w:rPr>
        <w:t>26</w:t>
      </w:r>
      <w:r>
        <w:rPr>
          <w:rFonts w:ascii="Times New Roman" w:eastAsia="Times New Roman" w:hAnsi="Times New Roman"/>
          <w:bCs/>
          <w:iCs/>
          <w:sz w:val="24"/>
          <w:szCs w:val="24"/>
        </w:rPr>
        <w:t>)</w:t>
      </w:r>
      <w:r w:rsidRPr="009C06E0">
        <w:rPr>
          <w:rFonts w:ascii="Times New Roman" w:eastAsia="Times New Roman" w:hAnsi="Times New Roman"/>
          <w:bCs/>
          <w:iCs/>
          <w:sz w:val="24"/>
          <w:szCs w:val="24"/>
        </w:rPr>
        <w:t xml:space="preserve"> Особенности разработки документации для систем железнодорожной автоматики и телемеханики</w:t>
      </w:r>
    </w:p>
    <w:p w14:paraId="72600A23" w14:textId="1FDDF6A9" w:rsidR="009C06E0" w:rsidRPr="009C06E0" w:rsidRDefault="009C06E0" w:rsidP="009C06E0">
      <w:pPr>
        <w:pStyle w:val="Standard"/>
        <w:spacing w:after="0" w:line="240" w:lineRule="auto"/>
        <w:ind w:firstLine="709"/>
        <w:jc w:val="both"/>
        <w:rPr>
          <w:rFonts w:ascii="Times New Roman" w:eastAsia="Times New Roman" w:hAnsi="Times New Roman"/>
          <w:bCs/>
          <w:iCs/>
          <w:sz w:val="24"/>
          <w:szCs w:val="24"/>
        </w:rPr>
      </w:pPr>
      <w:r w:rsidRPr="009C06E0">
        <w:rPr>
          <w:rFonts w:ascii="Times New Roman" w:eastAsia="Times New Roman" w:hAnsi="Times New Roman"/>
          <w:bCs/>
          <w:iCs/>
          <w:sz w:val="24"/>
          <w:szCs w:val="24"/>
        </w:rPr>
        <w:t>2</w:t>
      </w:r>
      <w:r>
        <w:rPr>
          <w:rFonts w:ascii="Times New Roman" w:eastAsia="Times New Roman" w:hAnsi="Times New Roman"/>
          <w:bCs/>
          <w:iCs/>
          <w:sz w:val="24"/>
          <w:szCs w:val="24"/>
        </w:rPr>
        <w:t xml:space="preserve">7) </w:t>
      </w:r>
      <w:r w:rsidRPr="009C06E0">
        <w:rPr>
          <w:rFonts w:ascii="Times New Roman" w:eastAsia="Times New Roman" w:hAnsi="Times New Roman"/>
          <w:bCs/>
          <w:iCs/>
          <w:sz w:val="24"/>
          <w:szCs w:val="24"/>
        </w:rPr>
        <w:t>Требования к безопасности и надёжности в проектной документации.</w:t>
      </w:r>
    </w:p>
    <w:p w14:paraId="665BBAFB" w14:textId="77777777" w:rsidR="00DB7164" w:rsidRDefault="00DB7164">
      <w:pPr>
        <w:pStyle w:val="Standard"/>
        <w:spacing w:after="0" w:line="240" w:lineRule="auto"/>
        <w:ind w:firstLine="709"/>
        <w:jc w:val="both"/>
        <w:rPr>
          <w:rFonts w:ascii="Times New Roman" w:eastAsia="Times New Roman" w:hAnsi="Times New Roman"/>
          <w:bCs/>
          <w:iCs/>
          <w:sz w:val="24"/>
          <w:szCs w:val="24"/>
        </w:rPr>
      </w:pPr>
    </w:p>
    <w:p w14:paraId="68212EEF" w14:textId="77777777" w:rsidR="00DB7164" w:rsidRDefault="00804C20">
      <w:pPr>
        <w:pStyle w:val="Standard"/>
        <w:spacing w:after="0" w:line="240" w:lineRule="auto"/>
        <w:ind w:firstLine="709"/>
        <w:jc w:val="both"/>
      </w:pPr>
      <w:r>
        <w:rPr>
          <w:rFonts w:ascii="Times New Roman" w:eastAsia="Times New Roman" w:hAnsi="Times New Roman"/>
          <w:b/>
          <w:bCs/>
          <w:iCs/>
          <w:sz w:val="24"/>
          <w:szCs w:val="24"/>
        </w:rPr>
        <w:t>2.4 Пример задания РГР</w:t>
      </w:r>
    </w:p>
    <w:p w14:paraId="5C127B69" w14:textId="77777777" w:rsidR="00DB7164" w:rsidRDefault="00DB7164">
      <w:pPr>
        <w:pStyle w:val="Standard"/>
        <w:spacing w:after="0" w:line="240" w:lineRule="auto"/>
        <w:ind w:firstLine="709"/>
        <w:jc w:val="center"/>
        <w:rPr>
          <w:rFonts w:ascii="Times New Roman" w:eastAsia="Times New Roman" w:hAnsi="Times New Roman"/>
          <w:b/>
          <w:bCs/>
          <w:iCs/>
          <w:sz w:val="28"/>
          <w:szCs w:val="28"/>
        </w:rPr>
      </w:pPr>
    </w:p>
    <w:p w14:paraId="4C155D43" w14:textId="77777777" w:rsidR="00DB7164" w:rsidRDefault="00804C20">
      <w:pPr>
        <w:pStyle w:val="Standard"/>
        <w:spacing w:after="0" w:line="240" w:lineRule="auto"/>
        <w:ind w:firstLine="709"/>
        <w:jc w:val="both"/>
      </w:pPr>
      <w:r>
        <w:rPr>
          <w:rFonts w:ascii="Times New Roman" w:hAnsi="Times New Roman" w:cs="Times New Roman"/>
          <w:sz w:val="24"/>
          <w:szCs w:val="24"/>
        </w:rPr>
        <w:t>Выполнение расчётно-графической работы студентом способствует закреплению теоретических знаний, получаемых по дисциплине «Основы схемотехники». Объектом исследования в расчётно-графических работах (РГР) выбраны полупроводниковые усилители низкой частоты, охватывающие звуковой диапазон частот. Усиление сигналов является одной из важнейших функций устройств, применяемых в радиотехнике, связи, автоматике и других областях техники.</w:t>
      </w:r>
    </w:p>
    <w:p w14:paraId="6AA79F51" w14:textId="77777777" w:rsidR="00DB7164" w:rsidRDefault="00804C20">
      <w:pPr>
        <w:pStyle w:val="Standard"/>
        <w:spacing w:after="0" w:line="240" w:lineRule="auto"/>
        <w:ind w:firstLine="709"/>
        <w:jc w:val="both"/>
      </w:pPr>
      <w:r>
        <w:rPr>
          <w:rFonts w:ascii="Times New Roman" w:hAnsi="Times New Roman" w:cs="Times New Roman"/>
          <w:sz w:val="24"/>
          <w:szCs w:val="24"/>
        </w:rPr>
        <w:t xml:space="preserve"> Студенту необходимо научиться разбираться в базовых схемных конфигурациях, применяемых в усилительных устройствах, определять в схемах элементы и цепи обратной связи, анализировать их действие на характеристики и основные параметры усилителей, знать способы установки режимов работы транзисторов по постоянному току. Студент должен уметь проводить расчёт номиналов элементов в схеме, пользоваться стандартизованными рядами значений радиоэлементов, знать и применять формулы для расчёта коэффициента усиления, входного и выходного сопротивлений каскадов и усилителя в целом. Для выполнения РГР в срок требуется ответственное отношение студента к самостоятельной работе с учебной и научно-технической литературой, специальными периодическими изданиями, к посещению консультаций и других видов занятий с преподавателем.</w:t>
      </w:r>
    </w:p>
    <w:p w14:paraId="3B97C74F" w14:textId="77777777" w:rsidR="00DB7164" w:rsidRDefault="00804C20">
      <w:pPr>
        <w:pStyle w:val="Standard"/>
        <w:spacing w:after="0" w:line="240" w:lineRule="auto"/>
        <w:ind w:firstLine="709"/>
        <w:jc w:val="both"/>
      </w:pPr>
      <w:r>
        <w:rPr>
          <w:rFonts w:ascii="Times New Roman" w:hAnsi="Times New Roman" w:cs="Times New Roman"/>
          <w:sz w:val="24"/>
          <w:szCs w:val="24"/>
        </w:rPr>
        <w:t>Задания даны в виде таблицы с вариантами технических параметров и рисунков электрических принципиальных схем усилителей.</w:t>
      </w:r>
    </w:p>
    <w:p w14:paraId="48C5F638"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Выполнение РГР должно начинаться с анализа заданных технических параметров и схемы электрической принципиальной усилителя. Выделяются основные узлы, усилительные каскады устройства, описываются свойства, достоинства схемы. Начинать расчёт необходимо с выходного каскада. Далее на основе полученных данных выполняется расчёт промежуточных каскадов и входного каскада. Структура пояснительной записки (ПЗ) разделяется соответственно выделенным узлам и каскадам устройства. В последнем разделе рассчитываются параметры цепи общей отрицательной обратной связи, коэффициент усиления всего усилителя с разомкнутой обратной связью, входное сопротивление, сквозной коэффициент усиления, оценивается коэффициент гармоник. В ПЗ обязательно описываются действия, производимые при расчёте элементов схемы. Применяемые формулы записываются сначала в символьном виде, затем с подставленными числовыми значениями. Необходимо рассчитать и привести к стандартизованному ряду значения всех сопротивлений резисторов и емкостей конденсаторов электрической схемы устройства.</w:t>
      </w:r>
    </w:p>
    <w:p w14:paraId="6D8397FC"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lastRenderedPageBreak/>
        <w:t>ПЗ должна быть написана деловым языком, мысли изложены точно и кратко, не следует выписывать из учебников и книг общеизвестные положения, определения, переписывать стандарты, заводские нормы, необходимо использовать ссылки на источники информации, на уравнения, приложения. Вновь вводимые символы должны иметь пояснения. Для всех вычисленных величин должны быть приведены размерности в системе СИ. Требования к оформлению и построению ПЗ как к текстовому документу изложены в ГОСТ2.105–95 ЕСКД. При оформлении можно руководствоваться указаниями, данными в пособии [4]. Там же изложены основные теоретические сведения построению усилителей низкой частоты.</w:t>
      </w:r>
    </w:p>
    <w:p w14:paraId="6C6A8FFC"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Студент должен приступить к выполнению РГР не позднее второй недели от начала семестра, работать в течение семестра и сдать готовую работу не позднее чем за две недели до начала сессии.</w:t>
      </w:r>
    </w:p>
    <w:p w14:paraId="4F22B70C" w14:textId="77777777" w:rsidR="00DB7164" w:rsidRDefault="00804C20">
      <w:pPr>
        <w:pStyle w:val="Standard"/>
        <w:spacing w:after="0" w:line="240" w:lineRule="auto"/>
        <w:ind w:firstLine="709"/>
        <w:jc w:val="both"/>
      </w:pPr>
      <w:r>
        <w:rPr>
          <w:rFonts w:ascii="Times New Roman" w:eastAsia="Times New Roman" w:hAnsi="Times New Roman"/>
          <w:bCs/>
          <w:iCs/>
          <w:sz w:val="24"/>
          <w:szCs w:val="24"/>
        </w:rPr>
        <w:t>Для облегчения самостоятельной работы студента ниже приводится краткий пример расчёта усилителя мощности звуковой частоты с необходимыми пояснениями.</w:t>
      </w:r>
    </w:p>
    <w:p w14:paraId="01D534FC" w14:textId="77777777" w:rsidR="00DB7164" w:rsidRDefault="00DB7164">
      <w:pPr>
        <w:pStyle w:val="Standard"/>
        <w:spacing w:after="0" w:line="240" w:lineRule="auto"/>
        <w:ind w:firstLine="709"/>
        <w:jc w:val="both"/>
        <w:rPr>
          <w:rFonts w:ascii="Times New Roman" w:eastAsia="Times New Roman" w:hAnsi="Times New Roman"/>
          <w:bCs/>
          <w:iCs/>
          <w:sz w:val="24"/>
          <w:szCs w:val="24"/>
        </w:rPr>
      </w:pPr>
    </w:p>
    <w:p w14:paraId="6B5E510E" w14:textId="77777777" w:rsidR="00DB7164" w:rsidRDefault="00804C20">
      <w:pPr>
        <w:pStyle w:val="Standard"/>
        <w:spacing w:after="0" w:line="240" w:lineRule="auto"/>
        <w:jc w:val="center"/>
      </w:pPr>
      <w:r>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C58780F" w14:textId="77777777" w:rsidR="00DB7164" w:rsidRDefault="00DB7164">
      <w:pPr>
        <w:pStyle w:val="Standard"/>
        <w:spacing w:after="0" w:line="240" w:lineRule="auto"/>
        <w:jc w:val="center"/>
        <w:rPr>
          <w:rFonts w:ascii="Times New Roman" w:eastAsia="Times New Roman" w:hAnsi="Times New Roman"/>
          <w:b/>
          <w:sz w:val="24"/>
          <w:szCs w:val="24"/>
        </w:rPr>
      </w:pPr>
    </w:p>
    <w:p w14:paraId="09028622" w14:textId="77777777" w:rsidR="00DB7164" w:rsidRDefault="00804C20">
      <w:pPr>
        <w:pStyle w:val="Standard"/>
        <w:spacing w:after="0" w:line="240" w:lineRule="auto"/>
        <w:jc w:val="cente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40E0800C" w14:textId="77777777" w:rsidR="00DB7164" w:rsidRDefault="00DB7164">
      <w:pPr>
        <w:pStyle w:val="Standard"/>
        <w:spacing w:after="0" w:line="240" w:lineRule="auto"/>
        <w:ind w:firstLine="709"/>
        <w:jc w:val="both"/>
        <w:rPr>
          <w:rFonts w:ascii="Times New Roman" w:hAnsi="Times New Roman"/>
          <w:sz w:val="24"/>
          <w:szCs w:val="24"/>
        </w:rPr>
      </w:pPr>
    </w:p>
    <w:p w14:paraId="7F9D20F3" w14:textId="77777777" w:rsidR="00DB7164" w:rsidRDefault="00804C20">
      <w:pPr>
        <w:pStyle w:val="Standard"/>
        <w:spacing w:after="0" w:line="240" w:lineRule="auto"/>
        <w:ind w:firstLine="709"/>
        <w:jc w:val="both"/>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4A060D40" w14:textId="77777777" w:rsidR="00DB7164" w:rsidRDefault="00804C20">
      <w:pPr>
        <w:pStyle w:val="Standard"/>
        <w:spacing w:after="0" w:line="240" w:lineRule="auto"/>
        <w:ind w:firstLine="709"/>
        <w:jc w:val="both"/>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65373D92" w14:textId="77777777" w:rsidR="00DB7164" w:rsidRDefault="00804C20">
      <w:pPr>
        <w:pStyle w:val="Standard"/>
        <w:spacing w:after="0" w:line="240" w:lineRule="auto"/>
        <w:ind w:firstLine="709"/>
        <w:jc w:val="both"/>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1341E468" w14:textId="77777777" w:rsidR="00DB7164" w:rsidRDefault="00804C20">
      <w:pPr>
        <w:pStyle w:val="Standard"/>
        <w:spacing w:after="0" w:line="240" w:lineRule="auto"/>
        <w:ind w:firstLine="709"/>
        <w:jc w:val="both"/>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61E41F81" w14:textId="77777777" w:rsidR="00DB7164" w:rsidRDefault="00DB7164">
      <w:pPr>
        <w:pStyle w:val="Standard"/>
        <w:spacing w:after="0" w:line="240" w:lineRule="auto"/>
        <w:ind w:firstLine="709"/>
        <w:jc w:val="both"/>
        <w:rPr>
          <w:rFonts w:ascii="Times New Roman" w:hAnsi="Times New Roman"/>
          <w:sz w:val="24"/>
          <w:szCs w:val="24"/>
        </w:rPr>
      </w:pPr>
    </w:p>
    <w:p w14:paraId="07997AC6" w14:textId="77777777" w:rsidR="00DB7164" w:rsidRDefault="00804C20">
      <w:pPr>
        <w:pStyle w:val="Standard"/>
        <w:spacing w:after="0" w:line="240" w:lineRule="auto"/>
        <w:ind w:firstLine="709"/>
        <w:jc w:val="center"/>
      </w:pPr>
      <w:r>
        <w:rPr>
          <w:rFonts w:ascii="Times New Roman" w:eastAsia="Times New Roman" w:hAnsi="Times New Roman"/>
          <w:b/>
          <w:sz w:val="24"/>
          <w:szCs w:val="24"/>
        </w:rPr>
        <w:t>Критерии формирования оценок по результатам выполнения заданий</w:t>
      </w:r>
    </w:p>
    <w:p w14:paraId="2607A86A" w14:textId="77777777" w:rsidR="00DB7164" w:rsidRDefault="00DB7164">
      <w:pPr>
        <w:pStyle w:val="Standard"/>
        <w:spacing w:after="0" w:line="240" w:lineRule="auto"/>
        <w:ind w:firstLine="709"/>
        <w:jc w:val="both"/>
        <w:rPr>
          <w:rFonts w:ascii="Times New Roman" w:hAnsi="Times New Roman"/>
          <w:sz w:val="24"/>
          <w:szCs w:val="24"/>
        </w:rPr>
      </w:pPr>
    </w:p>
    <w:p w14:paraId="0ED4C3FA" w14:textId="77777777" w:rsidR="00DB7164" w:rsidRDefault="00804C20">
      <w:pPr>
        <w:pStyle w:val="Standard"/>
        <w:widowControl w:val="0"/>
        <w:spacing w:after="0" w:line="240" w:lineRule="auto"/>
        <w:ind w:firstLine="567"/>
        <w:jc w:val="both"/>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136EFCA7" w14:textId="77777777" w:rsidR="00DB7164" w:rsidRDefault="00804C20">
      <w:pPr>
        <w:pStyle w:val="Standard"/>
        <w:widowControl w:val="0"/>
        <w:spacing w:after="0" w:line="240" w:lineRule="auto"/>
        <w:ind w:firstLine="567"/>
        <w:jc w:val="both"/>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23DF5A4D" w14:textId="77777777" w:rsidR="00DB7164" w:rsidRDefault="00804C20">
      <w:pPr>
        <w:pStyle w:val="Standard"/>
        <w:widowControl w:val="0"/>
        <w:spacing w:after="0" w:line="240" w:lineRule="auto"/>
        <w:ind w:firstLine="567"/>
        <w:jc w:val="both"/>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w:t>
      </w:r>
      <w:r>
        <w:rPr>
          <w:rFonts w:ascii="Times New Roman" w:eastAsia="Times New Roman" w:hAnsi="Times New Roman" w:cs="Times New Roman"/>
          <w:sz w:val="24"/>
          <w:szCs w:val="24"/>
        </w:rPr>
        <w:t>обучающийся</w:t>
      </w:r>
      <w:r>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w:t>
      </w:r>
    </w:p>
    <w:p w14:paraId="4A980853" w14:textId="77777777" w:rsidR="00DB7164" w:rsidRDefault="00804C20">
      <w:pPr>
        <w:pStyle w:val="Standard"/>
        <w:widowControl w:val="0"/>
        <w:spacing w:after="0" w:line="240" w:lineRule="auto"/>
        <w:ind w:firstLine="567"/>
        <w:jc w:val="both"/>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45843583" w14:textId="77777777" w:rsidR="00DB7164" w:rsidRDefault="00804C20">
      <w:pPr>
        <w:pStyle w:val="Standard"/>
        <w:widowControl w:val="0"/>
        <w:spacing w:after="0" w:line="240" w:lineRule="auto"/>
        <w:ind w:firstLine="567"/>
        <w:jc w:val="both"/>
      </w:pPr>
      <w:r>
        <w:rPr>
          <w:rFonts w:ascii="Times New Roman" w:eastAsia="Times New Roman" w:hAnsi="Times New Roman" w:cs="Times New Roman"/>
          <w:i/>
          <w:color w:val="000000"/>
          <w:sz w:val="24"/>
          <w:szCs w:val="24"/>
        </w:rPr>
        <w:t>Виды ошибок:</w:t>
      </w:r>
    </w:p>
    <w:p w14:paraId="7C05C8DD" w14:textId="77777777" w:rsidR="00DB7164" w:rsidRDefault="00804C20">
      <w:pPr>
        <w:pStyle w:val="Standard"/>
        <w:widowControl w:val="0"/>
        <w:spacing w:after="0" w:line="240" w:lineRule="auto"/>
        <w:ind w:firstLine="567"/>
        <w:jc w:val="both"/>
      </w:pPr>
      <w:r>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04F7C42B" w14:textId="77777777" w:rsidR="00DB7164" w:rsidRDefault="00804C20">
      <w:pPr>
        <w:pStyle w:val="Standard"/>
        <w:widowControl w:val="0"/>
        <w:spacing w:after="0" w:line="240" w:lineRule="auto"/>
        <w:ind w:firstLine="567"/>
        <w:jc w:val="both"/>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302D5F18" w14:textId="77777777" w:rsidR="00DB7164" w:rsidRDefault="00804C20">
      <w:pPr>
        <w:pStyle w:val="Standard"/>
        <w:widowControl w:val="0"/>
        <w:spacing w:after="0" w:line="240" w:lineRule="auto"/>
        <w:ind w:firstLine="567"/>
        <w:jc w:val="both"/>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57A5DB68" w14:textId="77777777" w:rsidR="00DB7164" w:rsidRDefault="00DB7164">
      <w:pPr>
        <w:pStyle w:val="Standard"/>
        <w:widowControl w:val="0"/>
        <w:spacing w:after="0" w:line="240" w:lineRule="auto"/>
        <w:ind w:right="130" w:firstLine="548"/>
        <w:jc w:val="both"/>
        <w:rPr>
          <w:rFonts w:ascii="Times New Roman" w:hAnsi="Times New Roman"/>
          <w:b/>
          <w:color w:val="000000"/>
          <w:sz w:val="24"/>
          <w:szCs w:val="24"/>
        </w:rPr>
      </w:pPr>
    </w:p>
    <w:p w14:paraId="10DF0DC2" w14:textId="77777777" w:rsidR="00DB7164" w:rsidRDefault="00804C20">
      <w:pPr>
        <w:pStyle w:val="Standard"/>
        <w:widowControl w:val="0"/>
        <w:spacing w:after="0" w:line="240" w:lineRule="auto"/>
        <w:ind w:right="130" w:firstLine="548"/>
        <w:jc w:val="center"/>
      </w:pPr>
      <w:r>
        <w:rPr>
          <w:rFonts w:ascii="Times New Roman" w:hAnsi="Times New Roman"/>
          <w:b/>
          <w:color w:val="000000"/>
          <w:sz w:val="24"/>
          <w:szCs w:val="24"/>
        </w:rPr>
        <w:t>Критерии формирования оценок по зачету с оценкой</w:t>
      </w:r>
    </w:p>
    <w:p w14:paraId="581F914F" w14:textId="77777777" w:rsidR="00DB7164" w:rsidRDefault="00804C20">
      <w:pPr>
        <w:pStyle w:val="Standard"/>
        <w:widowControl w:val="0"/>
        <w:spacing w:after="0" w:line="240" w:lineRule="auto"/>
        <w:ind w:right="130" w:firstLine="548"/>
        <w:jc w:val="both"/>
      </w:pPr>
      <w:r>
        <w:rPr>
          <w:rFonts w:ascii="Times New Roman" w:hAnsi="Times New Roman"/>
          <w:b/>
          <w:sz w:val="24"/>
          <w:szCs w:val="24"/>
        </w:rPr>
        <w:t>«</w:t>
      </w:r>
      <w:r>
        <w:rPr>
          <w:rFonts w:ascii="Times New Roman" w:hAnsi="Times New Roman" w:cs="Times New Roman"/>
          <w:b/>
          <w:sz w:val="24"/>
          <w:szCs w:val="24"/>
        </w:rPr>
        <w:t>Отлично</w:t>
      </w:r>
      <w:r>
        <w:rPr>
          <w:rFonts w:ascii="Times New Roman" w:hAnsi="Times New Roman"/>
          <w:b/>
          <w:sz w:val="24"/>
          <w:szCs w:val="24"/>
        </w:rPr>
        <w:t xml:space="preserve">» – </w:t>
      </w:r>
      <w:r>
        <w:rPr>
          <w:rFonts w:ascii="Times New Roman" w:hAnsi="Times New Roman"/>
          <w:sz w:val="24"/>
          <w:szCs w:val="24"/>
        </w:rPr>
        <w:t>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w:t>
      </w:r>
    </w:p>
    <w:p w14:paraId="4E1668A1" w14:textId="77777777" w:rsidR="00DB7164" w:rsidRDefault="00804C20">
      <w:pPr>
        <w:pStyle w:val="Standard"/>
        <w:widowControl w:val="0"/>
        <w:spacing w:after="0" w:line="240" w:lineRule="auto"/>
        <w:ind w:right="130" w:firstLine="548"/>
        <w:jc w:val="both"/>
      </w:pPr>
      <w:r>
        <w:rPr>
          <w:rFonts w:ascii="Times New Roman" w:eastAsia="Times New Roman" w:hAnsi="Times New Roman" w:cs="Times New Roman"/>
          <w:b/>
          <w:sz w:val="24"/>
          <w:szCs w:val="24"/>
        </w:rPr>
        <w:t>«</w:t>
      </w:r>
      <w:r>
        <w:rPr>
          <w:rFonts w:ascii="Times New Roman" w:hAnsi="Times New Roman" w:cs="Times New Roman"/>
          <w:b/>
          <w:sz w:val="24"/>
          <w:szCs w:val="24"/>
        </w:rPr>
        <w:t>Хорошо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w:t>
      </w:r>
      <w:r>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Pr>
          <w:rFonts w:ascii="Times New Roman" w:eastAsia="Times New Roman" w:hAnsi="Times New Roman" w:cs="Times New Roman"/>
          <w:bCs/>
          <w:sz w:val="24"/>
          <w:szCs w:val="24"/>
        </w:rPr>
        <w:t>незначительные ошибки и неточности.</w:t>
      </w:r>
    </w:p>
    <w:p w14:paraId="4CB8B5AA" w14:textId="77777777" w:rsidR="00DB7164" w:rsidRDefault="00804C20">
      <w:pPr>
        <w:pStyle w:val="Standard"/>
        <w:widowControl w:val="0"/>
        <w:spacing w:after="0" w:line="240" w:lineRule="auto"/>
        <w:ind w:right="130" w:firstLine="548"/>
        <w:jc w:val="both"/>
      </w:pPr>
      <w:r>
        <w:rPr>
          <w:rFonts w:ascii="Times New Roman" w:eastAsia="Times New Roman" w:hAnsi="Times New Roman" w:cs="Times New Roman"/>
          <w:b/>
          <w:sz w:val="24"/>
          <w:szCs w:val="24"/>
        </w:rPr>
        <w:t xml:space="preserve">«Удовлетворительно» </w:t>
      </w:r>
      <w:r>
        <w:rPr>
          <w:rFonts w:ascii="Times New Roman" w:eastAsia="Times New Roman" w:hAnsi="Times New Roman" w:cs="Times New Roman"/>
          <w:bCs/>
          <w:sz w:val="24"/>
          <w:szCs w:val="24"/>
        </w:rPr>
        <w:t>– студент допустил существенные ошибки</w:t>
      </w:r>
      <w:r>
        <w:rPr>
          <w:rFonts w:ascii="Times New Roman" w:hAnsi="Times New Roman"/>
          <w:sz w:val="24"/>
          <w:szCs w:val="24"/>
        </w:rPr>
        <w:t>.</w:t>
      </w:r>
    </w:p>
    <w:p w14:paraId="651E180B" w14:textId="77777777" w:rsidR="00DB7164" w:rsidRDefault="00804C20">
      <w:pPr>
        <w:pStyle w:val="Standard"/>
        <w:spacing w:after="0" w:line="240" w:lineRule="auto"/>
        <w:ind w:firstLine="548"/>
        <w:jc w:val="both"/>
      </w:pPr>
      <w:r>
        <w:rPr>
          <w:rFonts w:ascii="Times New Roman" w:hAnsi="Times New Roman"/>
          <w:b/>
          <w:sz w:val="24"/>
          <w:szCs w:val="24"/>
        </w:rPr>
        <w:t xml:space="preserve">«Неудовлетворительно» </w:t>
      </w:r>
      <w:r>
        <w:rPr>
          <w:rFonts w:ascii="Times New Roman" w:hAnsi="Times New Roman"/>
          <w:sz w:val="24"/>
          <w:szCs w:val="24"/>
        </w:rPr>
        <w:t>– студент демонстрирует фрагментарные знания изучаемого курса; отсутствуют необходимые умения и навыки, допущены грубые ошибки.</w:t>
      </w:r>
    </w:p>
    <w:sectPr w:rsidR="00DB7164">
      <w:pgSz w:w="11906" w:h="16838"/>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315A2" w14:textId="77777777" w:rsidR="0083430F" w:rsidRDefault="0083430F">
      <w:r>
        <w:separator/>
      </w:r>
    </w:p>
  </w:endnote>
  <w:endnote w:type="continuationSeparator" w:id="0">
    <w:p w14:paraId="690B56F8" w14:textId="77777777" w:rsidR="0083430F" w:rsidRDefault="00834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
    <w:altName w:val="Calibri"/>
    <w:charset w:val="00"/>
    <w:family w:val="auto"/>
    <w:pitch w:val="variable"/>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Arial"/>
    <w:charset w:val="00"/>
    <w:family w:val="auto"/>
    <w:pitch w:val="variable"/>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5E65F" w14:textId="77777777" w:rsidR="0083430F" w:rsidRDefault="0083430F">
      <w:r>
        <w:rPr>
          <w:color w:val="000000"/>
        </w:rPr>
        <w:separator/>
      </w:r>
    </w:p>
  </w:footnote>
  <w:footnote w:type="continuationSeparator" w:id="0">
    <w:p w14:paraId="04645570" w14:textId="77777777" w:rsidR="0083430F" w:rsidRDefault="0083430F">
      <w:r>
        <w:continuationSeparator/>
      </w:r>
    </w:p>
  </w:footnote>
  <w:footnote w:id="1">
    <w:p w14:paraId="3E8B3F4B" w14:textId="77777777" w:rsidR="00DB7164" w:rsidRDefault="00804C20">
      <w:pPr>
        <w:pStyle w:val="a7"/>
        <w:jc w:val="both"/>
      </w:pPr>
      <w:r>
        <w:rPr>
          <w:rStyle w:val="af"/>
        </w:rPr>
        <w:footnoteRef/>
      </w:r>
      <w:r>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1651"/>
    <w:multiLevelType w:val="multilevel"/>
    <w:tmpl w:val="C88ACE40"/>
    <w:styleLink w:val="WWNum10"/>
    <w:lvl w:ilvl="0">
      <w:start w:val="1"/>
      <w:numFmt w:val="upperLetter"/>
      <w:lvlText w:val="%1."/>
      <w:lvlJc w:val="left"/>
      <w:pPr>
        <w:ind w:left="360" w:hanging="360"/>
      </w:pPr>
      <w:rPr>
        <w:rFonts w:eastAsia="Times New Roman"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5967AF0"/>
    <w:multiLevelType w:val="multilevel"/>
    <w:tmpl w:val="233AC66E"/>
    <w:styleLink w:val="WWNum12"/>
    <w:lvl w:ilvl="0">
      <w:start w:val="1"/>
      <w:numFmt w:val="upperLetter"/>
      <w:lvlText w:val="%1."/>
      <w:lvlJc w:val="left"/>
      <w:pPr>
        <w:ind w:left="360" w:hanging="360"/>
      </w:pPr>
      <w:rPr>
        <w:rFonts w:cs="Times New Roman"/>
        <w:b/>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 w15:restartNumberingAfterBreak="0">
    <w:nsid w:val="094B20A5"/>
    <w:multiLevelType w:val="multilevel"/>
    <w:tmpl w:val="1B74AFE4"/>
    <w:styleLink w:val="WWNum35"/>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112C03BB"/>
    <w:multiLevelType w:val="multilevel"/>
    <w:tmpl w:val="92566BCC"/>
    <w:styleLink w:val="WWNum9"/>
    <w:lvl w:ilvl="0">
      <w:start w:val="1"/>
      <w:numFmt w:val="upperLetter"/>
      <w:lvlText w:val="%1."/>
      <w:lvlJc w:val="left"/>
      <w:pPr>
        <w:ind w:left="394" w:hanging="360"/>
      </w:pPr>
      <w:rPr>
        <w:rFonts w:cs="Times New Roman"/>
        <w:b/>
      </w:rPr>
    </w:lvl>
    <w:lvl w:ilvl="1">
      <w:start w:val="1"/>
      <w:numFmt w:val="lowerLetter"/>
      <w:lvlText w:val="%2."/>
      <w:lvlJc w:val="left"/>
      <w:pPr>
        <w:ind w:left="1114" w:hanging="360"/>
      </w:pPr>
      <w:rPr>
        <w:rFonts w:cs="Times New Roman"/>
      </w:rPr>
    </w:lvl>
    <w:lvl w:ilvl="2">
      <w:start w:val="1"/>
      <w:numFmt w:val="lowerRoman"/>
      <w:lvlText w:val="%3."/>
      <w:lvlJc w:val="right"/>
      <w:pPr>
        <w:ind w:left="1834" w:hanging="180"/>
      </w:pPr>
      <w:rPr>
        <w:rFonts w:cs="Times New Roman"/>
      </w:rPr>
    </w:lvl>
    <w:lvl w:ilvl="3">
      <w:start w:val="1"/>
      <w:numFmt w:val="decimal"/>
      <w:lvlText w:val="%4."/>
      <w:lvlJc w:val="left"/>
      <w:pPr>
        <w:ind w:left="2554" w:hanging="360"/>
      </w:pPr>
      <w:rPr>
        <w:rFonts w:cs="Times New Roman"/>
      </w:rPr>
    </w:lvl>
    <w:lvl w:ilvl="4">
      <w:start w:val="1"/>
      <w:numFmt w:val="lowerLetter"/>
      <w:lvlText w:val="%5."/>
      <w:lvlJc w:val="left"/>
      <w:pPr>
        <w:ind w:left="3274" w:hanging="360"/>
      </w:pPr>
      <w:rPr>
        <w:rFonts w:cs="Times New Roman"/>
      </w:rPr>
    </w:lvl>
    <w:lvl w:ilvl="5">
      <w:start w:val="1"/>
      <w:numFmt w:val="lowerRoman"/>
      <w:lvlText w:val="%6."/>
      <w:lvlJc w:val="right"/>
      <w:pPr>
        <w:ind w:left="3994" w:hanging="180"/>
      </w:pPr>
      <w:rPr>
        <w:rFonts w:cs="Times New Roman"/>
      </w:rPr>
    </w:lvl>
    <w:lvl w:ilvl="6">
      <w:start w:val="1"/>
      <w:numFmt w:val="decimal"/>
      <w:lvlText w:val="%7."/>
      <w:lvlJc w:val="left"/>
      <w:pPr>
        <w:ind w:left="4714" w:hanging="360"/>
      </w:pPr>
      <w:rPr>
        <w:rFonts w:cs="Times New Roman"/>
      </w:rPr>
    </w:lvl>
    <w:lvl w:ilvl="7">
      <w:start w:val="1"/>
      <w:numFmt w:val="lowerLetter"/>
      <w:lvlText w:val="%8."/>
      <w:lvlJc w:val="left"/>
      <w:pPr>
        <w:ind w:left="5434" w:hanging="360"/>
      </w:pPr>
      <w:rPr>
        <w:rFonts w:cs="Times New Roman"/>
      </w:rPr>
    </w:lvl>
    <w:lvl w:ilvl="8">
      <w:start w:val="1"/>
      <w:numFmt w:val="lowerRoman"/>
      <w:lvlText w:val="%9."/>
      <w:lvlJc w:val="right"/>
      <w:pPr>
        <w:ind w:left="6154" w:hanging="180"/>
      </w:pPr>
      <w:rPr>
        <w:rFonts w:cs="Times New Roman"/>
      </w:rPr>
    </w:lvl>
  </w:abstractNum>
  <w:abstractNum w:abstractNumId="4" w15:restartNumberingAfterBreak="0">
    <w:nsid w:val="145241E4"/>
    <w:multiLevelType w:val="multilevel"/>
    <w:tmpl w:val="EDF0A82C"/>
    <w:styleLink w:val="WWNum19"/>
    <w:lvl w:ilvl="0">
      <w:start w:val="1"/>
      <w:numFmt w:val="upperLetter"/>
      <w:lvlText w:val="%1."/>
      <w:lvlJc w:val="left"/>
      <w:pPr>
        <w:ind w:left="360" w:hanging="360"/>
      </w:pPr>
      <w:rPr>
        <w:rFonts w:eastAsia="Times New Roman" w:cs="Times New Roman"/>
        <w:b/>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 w15:restartNumberingAfterBreak="0">
    <w:nsid w:val="15D24F59"/>
    <w:multiLevelType w:val="multilevel"/>
    <w:tmpl w:val="88103FEE"/>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E35FCB"/>
    <w:multiLevelType w:val="multilevel"/>
    <w:tmpl w:val="85D22F3E"/>
    <w:styleLink w:val="WWNum20"/>
    <w:lvl w:ilvl="0">
      <w:start w:val="1"/>
      <w:numFmt w:val="upperLetter"/>
      <w:lvlText w:val="%1."/>
      <w:lvlJc w:val="left"/>
      <w:pPr>
        <w:ind w:left="360" w:hanging="360"/>
      </w:pPr>
      <w:rPr>
        <w:rFonts w:eastAsia="Times New Roman" w:cs="Times New Roman"/>
        <w:b/>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7" w15:restartNumberingAfterBreak="0">
    <w:nsid w:val="1952043B"/>
    <w:multiLevelType w:val="multilevel"/>
    <w:tmpl w:val="FF307A96"/>
    <w:styleLink w:val="WWNum29"/>
    <w:lvl w:ilvl="0">
      <w:start w:val="1"/>
      <w:numFmt w:val="upperLetter"/>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A032C4A"/>
    <w:multiLevelType w:val="multilevel"/>
    <w:tmpl w:val="BC14C472"/>
    <w:styleLink w:val="WWNum30"/>
    <w:lvl w:ilvl="0">
      <w:start w:val="1"/>
      <w:numFmt w:val="upperLetter"/>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FB46F72"/>
    <w:multiLevelType w:val="multilevel"/>
    <w:tmpl w:val="9470F796"/>
    <w:styleLink w:val="WWNum17"/>
    <w:lvl w:ilvl="0">
      <w:start w:val="1"/>
      <w:numFmt w:val="upperLetter"/>
      <w:lvlText w:val="%1."/>
      <w:lvlJc w:val="left"/>
      <w:pPr>
        <w:ind w:left="644" w:hanging="360"/>
      </w:pPr>
      <w:rPr>
        <w:rFonts w:cs="Times New Roman"/>
        <w:b/>
        <w:sz w:val="24"/>
        <w:szCs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235B1144"/>
    <w:multiLevelType w:val="multilevel"/>
    <w:tmpl w:val="FCFAC92E"/>
    <w:styleLink w:val="WWNum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491917"/>
    <w:multiLevelType w:val="multilevel"/>
    <w:tmpl w:val="84A89E42"/>
    <w:styleLink w:val="WWNum40"/>
    <w:lvl w:ilvl="0">
      <w:start w:val="1"/>
      <w:numFmt w:val="lowerLetter"/>
      <w:lvlText w:val="%1."/>
      <w:lvlJc w:val="left"/>
      <w:pPr>
        <w:ind w:left="1069" w:hanging="360"/>
      </w:pPr>
      <w:rPr>
        <w:rFonts w:eastAsia="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B3F49AF"/>
    <w:multiLevelType w:val="multilevel"/>
    <w:tmpl w:val="0CE64F9E"/>
    <w:styleLink w:val="WWNum22"/>
    <w:lvl w:ilvl="0">
      <w:start w:val="1"/>
      <w:numFmt w:val="upperLetter"/>
      <w:lvlText w:val="%1."/>
      <w:lvlJc w:val="left"/>
      <w:pPr>
        <w:ind w:left="360" w:hanging="360"/>
      </w:pPr>
      <w:rPr>
        <w:rFonts w:cs="Times New Roman"/>
        <w:b/>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2CCB1615"/>
    <w:multiLevelType w:val="multilevel"/>
    <w:tmpl w:val="8C24ED6C"/>
    <w:styleLink w:val="WWNum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CA5F49"/>
    <w:multiLevelType w:val="multilevel"/>
    <w:tmpl w:val="679C3504"/>
    <w:styleLink w:val="WWNum5"/>
    <w:lvl w:ilvl="0">
      <w:start w:val="1"/>
      <w:numFmt w:val="upperLetter"/>
      <w:lvlText w:val="%1."/>
      <w:lvlJc w:val="left"/>
      <w:pPr>
        <w:ind w:left="394" w:hanging="360"/>
      </w:pPr>
      <w:rPr>
        <w:rFonts w:eastAsia="Times New Roman" w:cs="Times New Roman"/>
        <w:b/>
      </w:rPr>
    </w:lvl>
    <w:lvl w:ilvl="1">
      <w:start w:val="1"/>
      <w:numFmt w:val="lowerLetter"/>
      <w:lvlText w:val="%2."/>
      <w:lvlJc w:val="left"/>
      <w:pPr>
        <w:ind w:left="1060" w:hanging="360"/>
      </w:pPr>
      <w:rPr>
        <w:rFonts w:cs="Times New Roman"/>
      </w:rPr>
    </w:lvl>
    <w:lvl w:ilvl="2">
      <w:start w:val="1"/>
      <w:numFmt w:val="lowerRoman"/>
      <w:lvlText w:val="%3."/>
      <w:lvlJc w:val="right"/>
      <w:pPr>
        <w:ind w:left="1780" w:hanging="180"/>
      </w:pPr>
      <w:rPr>
        <w:rFonts w:cs="Times New Roman"/>
      </w:rPr>
    </w:lvl>
    <w:lvl w:ilvl="3">
      <w:start w:val="1"/>
      <w:numFmt w:val="decimal"/>
      <w:lvlText w:val="%4."/>
      <w:lvlJc w:val="left"/>
      <w:pPr>
        <w:ind w:left="2500" w:hanging="360"/>
      </w:pPr>
      <w:rPr>
        <w:rFonts w:cs="Times New Roman"/>
      </w:rPr>
    </w:lvl>
    <w:lvl w:ilvl="4">
      <w:start w:val="1"/>
      <w:numFmt w:val="lowerLetter"/>
      <w:lvlText w:val="%5."/>
      <w:lvlJc w:val="left"/>
      <w:pPr>
        <w:ind w:left="3220" w:hanging="360"/>
      </w:pPr>
      <w:rPr>
        <w:rFonts w:cs="Times New Roman"/>
      </w:rPr>
    </w:lvl>
    <w:lvl w:ilvl="5">
      <w:start w:val="1"/>
      <w:numFmt w:val="lowerRoman"/>
      <w:lvlText w:val="%6."/>
      <w:lvlJc w:val="right"/>
      <w:pPr>
        <w:ind w:left="3940" w:hanging="180"/>
      </w:pPr>
      <w:rPr>
        <w:rFonts w:cs="Times New Roman"/>
      </w:rPr>
    </w:lvl>
    <w:lvl w:ilvl="6">
      <w:start w:val="1"/>
      <w:numFmt w:val="decimal"/>
      <w:lvlText w:val="%7."/>
      <w:lvlJc w:val="left"/>
      <w:pPr>
        <w:ind w:left="4660" w:hanging="360"/>
      </w:pPr>
      <w:rPr>
        <w:rFonts w:cs="Times New Roman"/>
      </w:rPr>
    </w:lvl>
    <w:lvl w:ilvl="7">
      <w:start w:val="1"/>
      <w:numFmt w:val="lowerLetter"/>
      <w:lvlText w:val="%8."/>
      <w:lvlJc w:val="left"/>
      <w:pPr>
        <w:ind w:left="5380" w:hanging="360"/>
      </w:pPr>
      <w:rPr>
        <w:rFonts w:cs="Times New Roman"/>
      </w:rPr>
    </w:lvl>
    <w:lvl w:ilvl="8">
      <w:start w:val="1"/>
      <w:numFmt w:val="lowerRoman"/>
      <w:lvlText w:val="%9."/>
      <w:lvlJc w:val="right"/>
      <w:pPr>
        <w:ind w:left="6100" w:hanging="180"/>
      </w:pPr>
      <w:rPr>
        <w:rFonts w:cs="Times New Roman"/>
      </w:rPr>
    </w:lvl>
  </w:abstractNum>
  <w:abstractNum w:abstractNumId="15" w15:restartNumberingAfterBreak="0">
    <w:nsid w:val="2F82395E"/>
    <w:multiLevelType w:val="multilevel"/>
    <w:tmpl w:val="29D640E2"/>
    <w:styleLink w:val="WWNum6"/>
    <w:lvl w:ilvl="0">
      <w:start w:val="1"/>
      <w:numFmt w:val="upperLetter"/>
      <w:lvlText w:val="%1."/>
      <w:lvlJc w:val="left"/>
      <w:pPr>
        <w:ind w:left="360" w:hanging="360"/>
      </w:pPr>
      <w:rPr>
        <w:rFonts w:eastAsia="Times New Roman" w:cs="Times New Roman"/>
        <w:b/>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 w15:restartNumberingAfterBreak="0">
    <w:nsid w:val="313A2887"/>
    <w:multiLevelType w:val="multilevel"/>
    <w:tmpl w:val="D8223284"/>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2DA1EF7"/>
    <w:multiLevelType w:val="multilevel"/>
    <w:tmpl w:val="28F00BD4"/>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5B73C3"/>
    <w:multiLevelType w:val="multilevel"/>
    <w:tmpl w:val="A3988956"/>
    <w:styleLink w:val="WWNum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967583"/>
    <w:multiLevelType w:val="multilevel"/>
    <w:tmpl w:val="0B203DC8"/>
    <w:styleLink w:val="WWNum7"/>
    <w:lvl w:ilvl="0">
      <w:start w:val="1"/>
      <w:numFmt w:val="upperLetter"/>
      <w:lvlText w:val="%1."/>
      <w:lvlJc w:val="left"/>
      <w:pPr>
        <w:ind w:left="360" w:hanging="360"/>
      </w:pPr>
      <w:rPr>
        <w:rFonts w:eastAsia="Times New Roman" w:cs="Times New Roman"/>
        <w:b/>
      </w:rPr>
    </w:lvl>
    <w:lvl w:ilvl="1">
      <w:start w:val="1"/>
      <w:numFmt w:val="lowerLetter"/>
      <w:lvlText w:val="%2."/>
      <w:lvlJc w:val="left"/>
      <w:pPr>
        <w:ind w:left="2148" w:hanging="360"/>
      </w:pPr>
      <w:rPr>
        <w:rFonts w:cs="Times New Roman"/>
      </w:rPr>
    </w:lvl>
    <w:lvl w:ilvl="2">
      <w:start w:val="1"/>
      <w:numFmt w:val="lowerRoman"/>
      <w:lvlText w:val="%3."/>
      <w:lvlJc w:val="right"/>
      <w:pPr>
        <w:ind w:left="2868" w:hanging="180"/>
      </w:pPr>
      <w:rPr>
        <w:rFonts w:cs="Times New Roman"/>
      </w:rPr>
    </w:lvl>
    <w:lvl w:ilvl="3">
      <w:start w:val="1"/>
      <w:numFmt w:val="decimal"/>
      <w:lvlText w:val="%4."/>
      <w:lvlJc w:val="left"/>
      <w:pPr>
        <w:ind w:left="3588" w:hanging="360"/>
      </w:pPr>
      <w:rPr>
        <w:rFonts w:cs="Times New Roman"/>
      </w:rPr>
    </w:lvl>
    <w:lvl w:ilvl="4">
      <w:start w:val="1"/>
      <w:numFmt w:val="lowerLetter"/>
      <w:lvlText w:val="%5."/>
      <w:lvlJc w:val="left"/>
      <w:pPr>
        <w:ind w:left="4308" w:hanging="360"/>
      </w:pPr>
      <w:rPr>
        <w:rFonts w:cs="Times New Roman"/>
      </w:rPr>
    </w:lvl>
    <w:lvl w:ilvl="5">
      <w:start w:val="1"/>
      <w:numFmt w:val="lowerRoman"/>
      <w:lvlText w:val="%6."/>
      <w:lvlJc w:val="right"/>
      <w:pPr>
        <w:ind w:left="5028" w:hanging="180"/>
      </w:pPr>
      <w:rPr>
        <w:rFonts w:cs="Times New Roman"/>
      </w:rPr>
    </w:lvl>
    <w:lvl w:ilvl="6">
      <w:start w:val="1"/>
      <w:numFmt w:val="decimal"/>
      <w:lvlText w:val="%7."/>
      <w:lvlJc w:val="left"/>
      <w:pPr>
        <w:ind w:left="5748" w:hanging="360"/>
      </w:pPr>
      <w:rPr>
        <w:rFonts w:cs="Times New Roman"/>
      </w:rPr>
    </w:lvl>
    <w:lvl w:ilvl="7">
      <w:start w:val="1"/>
      <w:numFmt w:val="lowerLetter"/>
      <w:lvlText w:val="%8."/>
      <w:lvlJc w:val="left"/>
      <w:pPr>
        <w:ind w:left="6468" w:hanging="360"/>
      </w:pPr>
      <w:rPr>
        <w:rFonts w:cs="Times New Roman"/>
      </w:rPr>
    </w:lvl>
    <w:lvl w:ilvl="8">
      <w:start w:val="1"/>
      <w:numFmt w:val="lowerRoman"/>
      <w:lvlText w:val="%9."/>
      <w:lvlJc w:val="right"/>
      <w:pPr>
        <w:ind w:left="7188" w:hanging="180"/>
      </w:pPr>
      <w:rPr>
        <w:rFonts w:cs="Times New Roman"/>
      </w:rPr>
    </w:lvl>
  </w:abstractNum>
  <w:abstractNum w:abstractNumId="20" w15:restartNumberingAfterBreak="0">
    <w:nsid w:val="3EDF2FCB"/>
    <w:multiLevelType w:val="multilevel"/>
    <w:tmpl w:val="7218614C"/>
    <w:styleLink w:val="WWNum16"/>
    <w:lvl w:ilvl="0">
      <w:start w:val="1"/>
      <w:numFmt w:val="upperLetter"/>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0C61ACC"/>
    <w:multiLevelType w:val="multilevel"/>
    <w:tmpl w:val="6AF0F32A"/>
    <w:styleLink w:val="WWNum39"/>
    <w:lvl w:ilvl="0">
      <w:start w:val="1"/>
      <w:numFmt w:val="lowerLetter"/>
      <w:lvlText w:val="%1."/>
      <w:lvlJc w:val="left"/>
      <w:pPr>
        <w:ind w:left="1069" w:hanging="360"/>
      </w:pPr>
      <w:rPr>
        <w:rFonts w:eastAsia="Times New Roman" w:cs="Times New Roman"/>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2" w15:restartNumberingAfterBreak="0">
    <w:nsid w:val="42586F81"/>
    <w:multiLevelType w:val="multilevel"/>
    <w:tmpl w:val="E8F24EA2"/>
    <w:styleLink w:val="WWNum28"/>
    <w:lvl w:ilvl="0">
      <w:start w:val="1"/>
      <w:numFmt w:val="decimal"/>
      <w:lvlText w:val="%1."/>
      <w:lvlJc w:val="left"/>
      <w:pPr>
        <w:ind w:left="720" w:hanging="360"/>
      </w:pPr>
    </w:lvl>
    <w:lvl w:ilvl="1">
      <w:start w:val="1"/>
      <w:numFmt w:val="upperLetter"/>
      <w:lvlText w:val="%2."/>
      <w:lvlJc w:val="left"/>
      <w:pPr>
        <w:ind w:left="360" w:hanging="360"/>
      </w:pPr>
      <w:rPr>
        <w:rFonts w:eastAsia="Times New Roman" w:cs="Times New Roman"/>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81063F"/>
    <w:multiLevelType w:val="multilevel"/>
    <w:tmpl w:val="B87E35B0"/>
    <w:styleLink w:val="WWNum26"/>
    <w:lvl w:ilvl="0">
      <w:start w:val="1"/>
      <w:numFmt w:val="upperLetter"/>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CB03342"/>
    <w:multiLevelType w:val="multilevel"/>
    <w:tmpl w:val="6D04ADDE"/>
    <w:styleLink w:val="WWNum25"/>
    <w:lvl w:ilvl="0">
      <w:start w:val="1"/>
      <w:numFmt w:val="upperLetter"/>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E4915B1"/>
    <w:multiLevelType w:val="multilevel"/>
    <w:tmpl w:val="AB4E4B8C"/>
    <w:styleLink w:val="WWNum14"/>
    <w:lvl w:ilvl="0">
      <w:start w:val="1"/>
      <w:numFmt w:val="upperLetter"/>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0D96B30"/>
    <w:multiLevelType w:val="multilevel"/>
    <w:tmpl w:val="A3B00C6E"/>
    <w:styleLink w:val="WWNum8"/>
    <w:lvl w:ilvl="0">
      <w:start w:val="1"/>
      <w:numFmt w:val="upperLetter"/>
      <w:lvlText w:val="%1."/>
      <w:lvlJc w:val="left"/>
      <w:pPr>
        <w:ind w:left="360" w:hanging="360"/>
      </w:pPr>
      <w:rPr>
        <w:rFonts w:eastAsia="Times New Roman" w:cs="Times New Roman"/>
        <w:b/>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7" w15:restartNumberingAfterBreak="0">
    <w:nsid w:val="52526372"/>
    <w:multiLevelType w:val="multilevel"/>
    <w:tmpl w:val="CB7CE6BC"/>
    <w:styleLink w:val="WWNum3"/>
    <w:lvl w:ilvl="0">
      <w:start w:val="1"/>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8" w15:restartNumberingAfterBreak="0">
    <w:nsid w:val="578E2A82"/>
    <w:multiLevelType w:val="multilevel"/>
    <w:tmpl w:val="E45C5EB4"/>
    <w:styleLink w:val="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9" w15:restartNumberingAfterBreak="0">
    <w:nsid w:val="579524DA"/>
    <w:multiLevelType w:val="multilevel"/>
    <w:tmpl w:val="D1149EEE"/>
    <w:styleLink w:val="WWNum3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0" w15:restartNumberingAfterBreak="0">
    <w:nsid w:val="5D542FD3"/>
    <w:multiLevelType w:val="multilevel"/>
    <w:tmpl w:val="CAD02F8C"/>
    <w:styleLink w:val="WWNum21"/>
    <w:lvl w:ilvl="0">
      <w:start w:val="1"/>
      <w:numFmt w:val="upperLetter"/>
      <w:lvlText w:val="%1."/>
      <w:lvlJc w:val="left"/>
      <w:pPr>
        <w:ind w:left="360" w:hanging="360"/>
      </w:pPr>
      <w:rPr>
        <w:rFonts w:cs="Times New Roman"/>
        <w:b/>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1" w15:restartNumberingAfterBreak="0">
    <w:nsid w:val="63D0749B"/>
    <w:multiLevelType w:val="multilevel"/>
    <w:tmpl w:val="789A14FC"/>
    <w:styleLink w:val="WWNum15"/>
    <w:lvl w:ilvl="0">
      <w:start w:val="1"/>
      <w:numFmt w:val="upperLetter"/>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658456D8"/>
    <w:multiLevelType w:val="multilevel"/>
    <w:tmpl w:val="E500B9D2"/>
    <w:styleLink w:val="WWNum33"/>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150A80"/>
    <w:multiLevelType w:val="multilevel"/>
    <w:tmpl w:val="F3408488"/>
    <w:styleLink w:val="WWNum32"/>
    <w:lvl w:ilvl="0">
      <w:numFmt w:val="bullet"/>
      <w:lvlText w:val=""/>
      <w:lvlJc w:val="left"/>
      <w:pPr>
        <w:ind w:left="1428" w:hanging="360"/>
      </w:pPr>
      <w:rPr>
        <w:rFonts w:ascii="Times New Roman" w:hAnsi="Times New Roman" w:cs="Symbol"/>
      </w:rPr>
    </w:lvl>
    <w:lvl w:ilvl="1">
      <w:numFmt w:val="bullet"/>
      <w:lvlText w:val="o"/>
      <w:lvlJc w:val="left"/>
      <w:pPr>
        <w:ind w:left="2148" w:hanging="360"/>
      </w:pPr>
      <w:rPr>
        <w:rFonts w:ascii="Times New Roman" w:hAnsi="Times New Roman" w:cs="Courier New"/>
      </w:rPr>
    </w:lvl>
    <w:lvl w:ilvl="2">
      <w:numFmt w:val="bullet"/>
      <w:lvlText w:val=""/>
      <w:lvlJc w:val="left"/>
      <w:pPr>
        <w:ind w:left="2868" w:hanging="360"/>
      </w:pPr>
      <w:rPr>
        <w:rFonts w:ascii="Times New Roman" w:hAnsi="Times New Roman" w:cs="Wingdings"/>
      </w:rPr>
    </w:lvl>
    <w:lvl w:ilvl="3">
      <w:numFmt w:val="bullet"/>
      <w:lvlText w:val=""/>
      <w:lvlJc w:val="left"/>
      <w:pPr>
        <w:ind w:left="3588" w:hanging="360"/>
      </w:pPr>
      <w:rPr>
        <w:rFonts w:ascii="Times New Roman" w:hAnsi="Times New Roman" w:cs="Symbol"/>
      </w:rPr>
    </w:lvl>
    <w:lvl w:ilvl="4">
      <w:numFmt w:val="bullet"/>
      <w:lvlText w:val="o"/>
      <w:lvlJc w:val="left"/>
      <w:pPr>
        <w:ind w:left="4308" w:hanging="360"/>
      </w:pPr>
      <w:rPr>
        <w:rFonts w:ascii="Times New Roman" w:hAnsi="Times New Roman" w:cs="Courier New"/>
      </w:rPr>
    </w:lvl>
    <w:lvl w:ilvl="5">
      <w:numFmt w:val="bullet"/>
      <w:lvlText w:val=""/>
      <w:lvlJc w:val="left"/>
      <w:pPr>
        <w:ind w:left="5028" w:hanging="360"/>
      </w:pPr>
      <w:rPr>
        <w:rFonts w:ascii="Times New Roman" w:hAnsi="Times New Roman" w:cs="Wingdings"/>
      </w:rPr>
    </w:lvl>
    <w:lvl w:ilvl="6">
      <w:numFmt w:val="bullet"/>
      <w:lvlText w:val=""/>
      <w:lvlJc w:val="left"/>
      <w:pPr>
        <w:ind w:left="5748" w:hanging="360"/>
      </w:pPr>
      <w:rPr>
        <w:rFonts w:ascii="Times New Roman" w:hAnsi="Times New Roman" w:cs="Symbol"/>
      </w:rPr>
    </w:lvl>
    <w:lvl w:ilvl="7">
      <w:numFmt w:val="bullet"/>
      <w:lvlText w:val="o"/>
      <w:lvlJc w:val="left"/>
      <w:pPr>
        <w:ind w:left="6468" w:hanging="360"/>
      </w:pPr>
      <w:rPr>
        <w:rFonts w:ascii="Times New Roman" w:hAnsi="Times New Roman" w:cs="Courier New"/>
      </w:rPr>
    </w:lvl>
    <w:lvl w:ilvl="8">
      <w:numFmt w:val="bullet"/>
      <w:lvlText w:val=""/>
      <w:lvlJc w:val="left"/>
      <w:pPr>
        <w:ind w:left="7188" w:hanging="360"/>
      </w:pPr>
      <w:rPr>
        <w:rFonts w:ascii="Times New Roman" w:hAnsi="Times New Roman" w:cs="Wingdings"/>
      </w:rPr>
    </w:lvl>
  </w:abstractNum>
  <w:abstractNum w:abstractNumId="34" w15:restartNumberingAfterBreak="0">
    <w:nsid w:val="67916972"/>
    <w:multiLevelType w:val="multilevel"/>
    <w:tmpl w:val="2202FC32"/>
    <w:styleLink w:val="WWNum24"/>
    <w:lvl w:ilvl="0">
      <w:start w:val="1"/>
      <w:numFmt w:val="upperLetter"/>
      <w:lvlText w:val="%1."/>
      <w:lvlJc w:val="left"/>
      <w:pPr>
        <w:ind w:left="360" w:hanging="360"/>
      </w:pPr>
      <w:rPr>
        <w:rFonts w:cs="Times New Roman"/>
        <w:b/>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5" w15:restartNumberingAfterBreak="0">
    <w:nsid w:val="6E9C2AA6"/>
    <w:multiLevelType w:val="multilevel"/>
    <w:tmpl w:val="C4A6A246"/>
    <w:styleLink w:val="WWNum31"/>
    <w:lvl w:ilvl="0">
      <w:start w:val="3"/>
      <w:numFmt w:val="upperLetter"/>
      <w:lvlText w:val="%1."/>
      <w:lvlJc w:val="left"/>
      <w:pPr>
        <w:ind w:left="360" w:hanging="360"/>
      </w:pPr>
      <w:rPr>
        <w:b/>
      </w:rPr>
    </w:lvl>
    <w:lvl w:ilvl="1">
      <w:start w:val="1"/>
      <w:numFmt w:val="lowerLetter"/>
      <w:lvlText w:val="%2."/>
      <w:lvlJc w:val="left"/>
      <w:pPr>
        <w:ind w:left="1080" w:hanging="360"/>
      </w:pPr>
    </w:lvl>
    <w:lvl w:ilvl="2">
      <w:start w:val="3"/>
      <w:numFmt w:val="decimal"/>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1546468"/>
    <w:multiLevelType w:val="multilevel"/>
    <w:tmpl w:val="75AEF7B8"/>
    <w:styleLink w:val="WWNum23"/>
    <w:lvl w:ilvl="0">
      <w:start w:val="1"/>
      <w:numFmt w:val="upperLetter"/>
      <w:lvlText w:val="%1."/>
      <w:lvlJc w:val="left"/>
      <w:pPr>
        <w:ind w:left="360" w:hanging="360"/>
      </w:pPr>
      <w:rPr>
        <w:rFonts w:cs="Times New Roman"/>
        <w:b/>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7" w15:restartNumberingAfterBreak="0">
    <w:nsid w:val="720F70A6"/>
    <w:multiLevelType w:val="multilevel"/>
    <w:tmpl w:val="AD82FA70"/>
    <w:styleLink w:val="WWNum41"/>
    <w:lvl w:ilvl="0">
      <w:start w:val="1"/>
      <w:numFmt w:val="decimal"/>
      <w:lvlText w:val="%1."/>
      <w:lvlJc w:val="left"/>
      <w:pPr>
        <w:ind w:left="908" w:hanging="360"/>
      </w:pPr>
    </w:lvl>
    <w:lvl w:ilvl="1">
      <w:start w:val="1"/>
      <w:numFmt w:val="lowerLetter"/>
      <w:lvlText w:val="%2."/>
      <w:lvlJc w:val="left"/>
      <w:pPr>
        <w:ind w:left="1628" w:hanging="360"/>
      </w:pPr>
    </w:lvl>
    <w:lvl w:ilvl="2">
      <w:start w:val="1"/>
      <w:numFmt w:val="lowerRoman"/>
      <w:lvlText w:val="%3."/>
      <w:lvlJc w:val="right"/>
      <w:pPr>
        <w:ind w:left="2348" w:hanging="180"/>
      </w:pPr>
    </w:lvl>
    <w:lvl w:ilvl="3">
      <w:start w:val="1"/>
      <w:numFmt w:val="decimal"/>
      <w:lvlText w:val="%4."/>
      <w:lvlJc w:val="left"/>
      <w:pPr>
        <w:ind w:left="3068" w:hanging="360"/>
      </w:pPr>
    </w:lvl>
    <w:lvl w:ilvl="4">
      <w:start w:val="1"/>
      <w:numFmt w:val="lowerLetter"/>
      <w:lvlText w:val="%5."/>
      <w:lvlJc w:val="left"/>
      <w:pPr>
        <w:ind w:left="3788" w:hanging="360"/>
      </w:pPr>
    </w:lvl>
    <w:lvl w:ilvl="5">
      <w:start w:val="1"/>
      <w:numFmt w:val="lowerRoman"/>
      <w:lvlText w:val="%6."/>
      <w:lvlJc w:val="right"/>
      <w:pPr>
        <w:ind w:left="4508" w:hanging="180"/>
      </w:pPr>
    </w:lvl>
    <w:lvl w:ilvl="6">
      <w:start w:val="1"/>
      <w:numFmt w:val="decimal"/>
      <w:lvlText w:val="%7."/>
      <w:lvlJc w:val="left"/>
      <w:pPr>
        <w:ind w:left="5228" w:hanging="360"/>
      </w:pPr>
    </w:lvl>
    <w:lvl w:ilvl="7">
      <w:start w:val="1"/>
      <w:numFmt w:val="lowerLetter"/>
      <w:lvlText w:val="%8."/>
      <w:lvlJc w:val="left"/>
      <w:pPr>
        <w:ind w:left="5948" w:hanging="360"/>
      </w:pPr>
    </w:lvl>
    <w:lvl w:ilvl="8">
      <w:start w:val="1"/>
      <w:numFmt w:val="lowerRoman"/>
      <w:lvlText w:val="%9."/>
      <w:lvlJc w:val="right"/>
      <w:pPr>
        <w:ind w:left="6668" w:hanging="180"/>
      </w:pPr>
    </w:lvl>
  </w:abstractNum>
  <w:abstractNum w:abstractNumId="38" w15:restartNumberingAfterBreak="0">
    <w:nsid w:val="7312512E"/>
    <w:multiLevelType w:val="multilevel"/>
    <w:tmpl w:val="506C9D9E"/>
    <w:styleLink w:val="WWNum18"/>
    <w:lvl w:ilvl="0">
      <w:start w:val="1"/>
      <w:numFmt w:val="upperLetter"/>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35D0DBE"/>
    <w:multiLevelType w:val="multilevel"/>
    <w:tmpl w:val="A8428648"/>
    <w:styleLink w:val="WWNum11"/>
    <w:lvl w:ilvl="0">
      <w:start w:val="1"/>
      <w:numFmt w:val="upperLetter"/>
      <w:lvlText w:val="%1."/>
      <w:lvlJc w:val="left"/>
      <w:pPr>
        <w:ind w:left="360" w:hanging="360"/>
      </w:pPr>
      <w:rPr>
        <w:rFonts w:eastAsia="Times New Roman" w:cs="Times New Roman"/>
        <w:b/>
        <w:sz w:val="22"/>
      </w:rPr>
    </w:lvl>
    <w:lvl w:ilvl="1">
      <w:start w:val="1"/>
      <w:numFmt w:val="lowerLetter"/>
      <w:lvlText w:val="%2."/>
      <w:lvlJc w:val="left"/>
      <w:pPr>
        <w:ind w:left="1406" w:hanging="360"/>
      </w:pPr>
      <w:rPr>
        <w:rFonts w:cs="Times New Roman"/>
      </w:rPr>
    </w:lvl>
    <w:lvl w:ilvl="2">
      <w:start w:val="1"/>
      <w:numFmt w:val="lowerRoman"/>
      <w:lvlText w:val="%3."/>
      <w:lvlJc w:val="right"/>
      <w:pPr>
        <w:ind w:left="2126" w:hanging="180"/>
      </w:pPr>
      <w:rPr>
        <w:rFonts w:cs="Times New Roman"/>
      </w:rPr>
    </w:lvl>
    <w:lvl w:ilvl="3">
      <w:start w:val="1"/>
      <w:numFmt w:val="decimal"/>
      <w:lvlText w:val="%4."/>
      <w:lvlJc w:val="left"/>
      <w:pPr>
        <w:ind w:left="2846" w:hanging="360"/>
      </w:pPr>
      <w:rPr>
        <w:rFonts w:cs="Times New Roman"/>
      </w:rPr>
    </w:lvl>
    <w:lvl w:ilvl="4">
      <w:start w:val="1"/>
      <w:numFmt w:val="lowerLetter"/>
      <w:lvlText w:val="%5."/>
      <w:lvlJc w:val="left"/>
      <w:pPr>
        <w:ind w:left="3566" w:hanging="360"/>
      </w:pPr>
      <w:rPr>
        <w:rFonts w:cs="Times New Roman"/>
      </w:rPr>
    </w:lvl>
    <w:lvl w:ilvl="5">
      <w:start w:val="1"/>
      <w:numFmt w:val="lowerRoman"/>
      <w:lvlText w:val="%6."/>
      <w:lvlJc w:val="right"/>
      <w:pPr>
        <w:ind w:left="4286" w:hanging="180"/>
      </w:pPr>
      <w:rPr>
        <w:rFonts w:cs="Times New Roman"/>
      </w:rPr>
    </w:lvl>
    <w:lvl w:ilvl="6">
      <w:start w:val="1"/>
      <w:numFmt w:val="decimal"/>
      <w:lvlText w:val="%7."/>
      <w:lvlJc w:val="left"/>
      <w:pPr>
        <w:ind w:left="5006" w:hanging="360"/>
      </w:pPr>
      <w:rPr>
        <w:rFonts w:cs="Times New Roman"/>
      </w:rPr>
    </w:lvl>
    <w:lvl w:ilvl="7">
      <w:start w:val="1"/>
      <w:numFmt w:val="lowerLetter"/>
      <w:lvlText w:val="%8."/>
      <w:lvlJc w:val="left"/>
      <w:pPr>
        <w:ind w:left="5726" w:hanging="360"/>
      </w:pPr>
      <w:rPr>
        <w:rFonts w:cs="Times New Roman"/>
      </w:rPr>
    </w:lvl>
    <w:lvl w:ilvl="8">
      <w:start w:val="1"/>
      <w:numFmt w:val="lowerRoman"/>
      <w:lvlText w:val="%9."/>
      <w:lvlJc w:val="right"/>
      <w:pPr>
        <w:ind w:left="6446" w:hanging="180"/>
      </w:pPr>
      <w:rPr>
        <w:rFonts w:cs="Times New Roman"/>
      </w:rPr>
    </w:lvl>
  </w:abstractNum>
  <w:abstractNum w:abstractNumId="40" w15:restartNumberingAfterBreak="0">
    <w:nsid w:val="74E83E12"/>
    <w:multiLevelType w:val="multilevel"/>
    <w:tmpl w:val="CD4ED958"/>
    <w:styleLink w:val="WWNum37"/>
    <w:lvl w:ilvl="0">
      <w:start w:val="1"/>
      <w:numFmt w:val="decimal"/>
      <w:lvlText w:val="%1."/>
      <w:lvlJc w:val="left"/>
      <w:pPr>
        <w:ind w:left="720" w:hanging="360"/>
      </w:pPr>
      <w:rPr>
        <w:rFonts w:ascii="Times New Roman" w:hAnsi="Times New Roman"/>
        <w:color w:val="00000A"/>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5201EC7"/>
    <w:multiLevelType w:val="multilevel"/>
    <w:tmpl w:val="BCA49A56"/>
    <w:styleLink w:val="WWNum27"/>
    <w:lvl w:ilvl="0">
      <w:start w:val="1"/>
      <w:numFmt w:val="upperLetter"/>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82501C7"/>
    <w:multiLevelType w:val="multilevel"/>
    <w:tmpl w:val="DEB0A9AC"/>
    <w:styleLink w:val="WWNum13"/>
    <w:lvl w:ilvl="0">
      <w:start w:val="1"/>
      <w:numFmt w:val="upperLetter"/>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8"/>
  </w:num>
  <w:num w:numId="2">
    <w:abstractNumId w:val="18"/>
  </w:num>
  <w:num w:numId="3">
    <w:abstractNumId w:val="10"/>
  </w:num>
  <w:num w:numId="4">
    <w:abstractNumId w:val="27"/>
  </w:num>
  <w:num w:numId="5">
    <w:abstractNumId w:val="16"/>
  </w:num>
  <w:num w:numId="6">
    <w:abstractNumId w:val="14"/>
  </w:num>
  <w:num w:numId="7">
    <w:abstractNumId w:val="15"/>
  </w:num>
  <w:num w:numId="8">
    <w:abstractNumId w:val="19"/>
  </w:num>
  <w:num w:numId="9">
    <w:abstractNumId w:val="26"/>
  </w:num>
  <w:num w:numId="10">
    <w:abstractNumId w:val="3"/>
  </w:num>
  <w:num w:numId="11">
    <w:abstractNumId w:val="0"/>
  </w:num>
  <w:num w:numId="12">
    <w:abstractNumId w:val="39"/>
  </w:num>
  <w:num w:numId="13">
    <w:abstractNumId w:val="1"/>
  </w:num>
  <w:num w:numId="14">
    <w:abstractNumId w:val="42"/>
  </w:num>
  <w:num w:numId="15">
    <w:abstractNumId w:val="25"/>
  </w:num>
  <w:num w:numId="16">
    <w:abstractNumId w:val="31"/>
  </w:num>
  <w:num w:numId="17">
    <w:abstractNumId w:val="20"/>
  </w:num>
  <w:num w:numId="18">
    <w:abstractNumId w:val="9"/>
  </w:num>
  <w:num w:numId="19">
    <w:abstractNumId w:val="38"/>
  </w:num>
  <w:num w:numId="20">
    <w:abstractNumId w:val="4"/>
  </w:num>
  <w:num w:numId="21">
    <w:abstractNumId w:val="6"/>
  </w:num>
  <w:num w:numId="22">
    <w:abstractNumId w:val="30"/>
  </w:num>
  <w:num w:numId="23">
    <w:abstractNumId w:val="12"/>
  </w:num>
  <w:num w:numId="24">
    <w:abstractNumId w:val="36"/>
  </w:num>
  <w:num w:numId="25">
    <w:abstractNumId w:val="34"/>
  </w:num>
  <w:num w:numId="26">
    <w:abstractNumId w:val="24"/>
  </w:num>
  <w:num w:numId="27">
    <w:abstractNumId w:val="23"/>
  </w:num>
  <w:num w:numId="28">
    <w:abstractNumId w:val="41"/>
  </w:num>
  <w:num w:numId="29">
    <w:abstractNumId w:val="22"/>
  </w:num>
  <w:num w:numId="30">
    <w:abstractNumId w:val="7"/>
  </w:num>
  <w:num w:numId="31">
    <w:abstractNumId w:val="8"/>
  </w:num>
  <w:num w:numId="32">
    <w:abstractNumId w:val="35"/>
  </w:num>
  <w:num w:numId="33">
    <w:abstractNumId w:val="33"/>
  </w:num>
  <w:num w:numId="34">
    <w:abstractNumId w:val="32"/>
  </w:num>
  <w:num w:numId="35">
    <w:abstractNumId w:val="17"/>
  </w:num>
  <w:num w:numId="36">
    <w:abstractNumId w:val="2"/>
  </w:num>
  <w:num w:numId="37">
    <w:abstractNumId w:val="5"/>
  </w:num>
  <w:num w:numId="38">
    <w:abstractNumId w:val="40"/>
  </w:num>
  <w:num w:numId="39">
    <w:abstractNumId w:val="29"/>
  </w:num>
  <w:num w:numId="40">
    <w:abstractNumId w:val="21"/>
  </w:num>
  <w:num w:numId="41">
    <w:abstractNumId w:val="11"/>
  </w:num>
  <w:num w:numId="42">
    <w:abstractNumId w:val="37"/>
  </w:num>
  <w:num w:numId="43">
    <w:abstractNumId w:val="13"/>
  </w:num>
  <w:num w:numId="44">
    <w:abstractNumId w:val="4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164"/>
    <w:rsid w:val="003C47AE"/>
    <w:rsid w:val="0051643D"/>
    <w:rsid w:val="006C6130"/>
    <w:rsid w:val="007B7DE3"/>
    <w:rsid w:val="00804C20"/>
    <w:rsid w:val="0083430F"/>
    <w:rsid w:val="009C06E0"/>
    <w:rsid w:val="00DB7164"/>
    <w:rsid w:val="00F25A40"/>
    <w:rsid w:val="00FD4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7525E"/>
  <w15:docId w15:val="{F8462038-A8EF-4F50-ABBF-1BEC931E5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F"/>
        <w:kern w:val="3"/>
        <w:sz w:val="22"/>
        <w:szCs w:val="22"/>
        <w:lang w:val="ru-RU" w:eastAsia="ru-RU"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88" w:lineRule="auto"/>
    </w:pPr>
    <w:rPr>
      <w:rFonts w:eastAsia="Calibri" w:cs="Times New Roman"/>
      <w:lang w:eastAsia="zh-CN"/>
    </w:rPr>
  </w:style>
  <w:style w:type="paragraph" w:styleId="a3">
    <w:name w:val="List"/>
    <w:basedOn w:val="Textbody"/>
    <w:rPr>
      <w:rFonts w:cs="Lucida Sans"/>
      <w:sz w:val="24"/>
    </w:rPr>
  </w:style>
  <w:style w:type="paragraph" w:styleId="a4">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styleId="a5">
    <w:name w:val="Balloon Text"/>
    <w:basedOn w:val="Standard"/>
    <w:pPr>
      <w:spacing w:after="0" w:line="240" w:lineRule="auto"/>
    </w:pPr>
    <w:rPr>
      <w:rFonts w:ascii="Tahoma" w:eastAsia="Tahoma" w:hAnsi="Tahoma" w:cs="Tahoma"/>
      <w:sz w:val="16"/>
      <w:szCs w:val="16"/>
    </w:rPr>
  </w:style>
  <w:style w:type="paragraph" w:styleId="a6">
    <w:name w:val="List Paragraph"/>
    <w:basedOn w:val="Standard"/>
    <w:pPr>
      <w:ind w:left="720"/>
    </w:pPr>
    <w:rPr>
      <w:rFonts w:eastAsia="Times New Roman" w:cs="Times New Roman"/>
      <w:lang w:eastAsia="en-US"/>
    </w:rPr>
  </w:style>
  <w:style w:type="paragraph" w:styleId="a7">
    <w:name w:val="footnote text"/>
    <w:basedOn w:val="Standard"/>
    <w:pPr>
      <w:spacing w:after="0" w:line="240" w:lineRule="auto"/>
    </w:pPr>
    <w:rPr>
      <w:sz w:val="20"/>
      <w:szCs w:val="20"/>
    </w:rPr>
  </w:style>
  <w:style w:type="paragraph" w:styleId="a8">
    <w:name w:val="header"/>
    <w:basedOn w:val="Standard"/>
    <w:pPr>
      <w:tabs>
        <w:tab w:val="center" w:pos="4677"/>
        <w:tab w:val="right" w:pos="9355"/>
      </w:tabs>
      <w:spacing w:after="0" w:line="240" w:lineRule="auto"/>
    </w:pPr>
  </w:style>
  <w:style w:type="paragraph" w:styleId="a9">
    <w:name w:val="footer"/>
    <w:basedOn w:val="Standard"/>
    <w:pPr>
      <w:tabs>
        <w:tab w:val="center" w:pos="4677"/>
        <w:tab w:val="right" w:pos="9355"/>
      </w:tabs>
      <w:spacing w:after="0" w:line="240" w:lineRule="auto"/>
    </w:pPr>
  </w:style>
  <w:style w:type="paragraph" w:customStyle="1" w:styleId="s1">
    <w:name w:val="s_1"/>
    <w:basedOn w:val="Standard"/>
    <w:pPr>
      <w:spacing w:before="280" w:after="280" w:line="240" w:lineRule="auto"/>
    </w:pPr>
    <w:rPr>
      <w:rFonts w:ascii="Times New Roman" w:eastAsia="Times New Roman" w:hAnsi="Times New Roman" w:cs="Times New Roman"/>
      <w:sz w:val="24"/>
      <w:szCs w:val="24"/>
    </w:rPr>
  </w:style>
  <w:style w:type="paragraph" w:customStyle="1" w:styleId="Standarduser">
    <w:name w:val="Standard (user)"/>
    <w:pPr>
      <w:widowControl/>
      <w:suppressAutoHyphens/>
    </w:pPr>
    <w:rPr>
      <w:rFonts w:ascii="Liberation Serif" w:eastAsia="Noto Sans CJK SC Regular" w:hAnsi="Liberation Serif" w:cs="FreeSans"/>
      <w:sz w:val="24"/>
      <w:szCs w:val="24"/>
      <w:lang w:eastAsia="zh-CN" w:bidi="hi-IN"/>
    </w:rPr>
  </w:style>
  <w:style w:type="paragraph" w:styleId="aa">
    <w:name w:val="Normal (Web)"/>
    <w:basedOn w:val="Standard"/>
    <w:pPr>
      <w:spacing w:before="280" w:after="280" w:line="240" w:lineRule="auto"/>
    </w:pPr>
    <w:rPr>
      <w:rFonts w:ascii="Times New Roman" w:eastAsia="Times New Roman" w:hAnsi="Times New Roman" w:cs="Times New Roman"/>
      <w:sz w:val="24"/>
      <w:szCs w:val="24"/>
    </w:rPr>
  </w:style>
  <w:style w:type="paragraph" w:customStyle="1" w:styleId="Footnote">
    <w:name w:val="Footnote"/>
    <w:basedOn w:val="Standard"/>
  </w:style>
  <w:style w:type="character" w:styleId="ab">
    <w:name w:val="Strong"/>
    <w:basedOn w:val="a0"/>
    <w:uiPriority w:val="22"/>
    <w:qFormat/>
    <w:rPr>
      <w:b/>
      <w:bCs/>
    </w:rPr>
  </w:style>
  <w:style w:type="character" w:customStyle="1" w:styleId="ac">
    <w:name w:val="Текст выноски Знак"/>
    <w:basedOn w:val="a0"/>
    <w:rPr>
      <w:rFonts w:ascii="Tahoma" w:eastAsia="Tahoma" w:hAnsi="Tahoma" w:cs="Tahoma"/>
      <w:sz w:val="16"/>
      <w:szCs w:val="16"/>
    </w:rPr>
  </w:style>
  <w:style w:type="character" w:customStyle="1" w:styleId="Internetlink">
    <w:name w:val="Internet link"/>
    <w:basedOn w:val="a0"/>
    <w:rPr>
      <w:color w:val="0000FF"/>
      <w:u w:val="single"/>
    </w:rPr>
  </w:style>
  <w:style w:type="character" w:customStyle="1" w:styleId="shortauthor">
    <w:name w:val="short_author"/>
    <w:basedOn w:val="a0"/>
  </w:style>
  <w:style w:type="character" w:customStyle="1" w:styleId="shortname">
    <w:name w:val="short_name"/>
    <w:basedOn w:val="a0"/>
  </w:style>
  <w:style w:type="character" w:customStyle="1" w:styleId="ad">
    <w:name w:val="Основной текст Знак"/>
    <w:basedOn w:val="a0"/>
    <w:rPr>
      <w:rFonts w:ascii="Calibri" w:eastAsia="Calibri" w:hAnsi="Calibri" w:cs="Times New Roman"/>
      <w:lang w:eastAsia="zh-CN"/>
    </w:rPr>
  </w:style>
  <w:style w:type="character" w:customStyle="1" w:styleId="ae">
    <w:name w:val="Текст сноски Знак"/>
    <w:basedOn w:val="a0"/>
    <w:rPr>
      <w:sz w:val="20"/>
      <w:szCs w:val="20"/>
    </w:rPr>
  </w:style>
  <w:style w:type="character" w:styleId="af">
    <w:name w:val="footnote reference"/>
    <w:basedOn w:val="a0"/>
    <w:rPr>
      <w:position w:val="0"/>
      <w:vertAlign w:val="superscript"/>
    </w:rPr>
  </w:style>
  <w:style w:type="character" w:customStyle="1" w:styleId="af0">
    <w:name w:val="Верхний колонтитул Знак"/>
    <w:basedOn w:val="a0"/>
  </w:style>
  <w:style w:type="character" w:customStyle="1" w:styleId="af1">
    <w:name w:val="Нижний колонтитул Знак"/>
    <w:basedOn w:val="a0"/>
  </w:style>
  <w:style w:type="character" w:customStyle="1" w:styleId="ListLabel1">
    <w:name w:val="ListLabel 1"/>
    <w:rPr>
      <w:b w:val="0"/>
    </w:rPr>
  </w:style>
  <w:style w:type="character" w:customStyle="1" w:styleId="ListLabel2">
    <w:name w:val="ListLabel 2"/>
    <w:rPr>
      <w:rFonts w:eastAsia="Times New Roman" w:cs="Times New Roman"/>
      <w:b/>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Times New Roman"/>
    </w:rPr>
  </w:style>
  <w:style w:type="character" w:customStyle="1" w:styleId="ListLabel11">
    <w:name w:val="ListLabel 11"/>
    <w:rPr>
      <w:rFonts w:eastAsia="Times New Roman" w:cs="Times New Roman"/>
      <w:b/>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Times New Roman"/>
    </w:rPr>
  </w:style>
  <w:style w:type="character" w:customStyle="1" w:styleId="ListLabel20">
    <w:name w:val="ListLabel 20"/>
    <w:rPr>
      <w:rFonts w:eastAsia="Times New Roman" w:cs="Times New Roman"/>
      <w:b/>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Times New Roman"/>
    </w:rPr>
  </w:style>
  <w:style w:type="character" w:customStyle="1" w:styleId="ListLabel29">
    <w:name w:val="ListLabel 29"/>
    <w:rPr>
      <w:rFonts w:eastAsia="Times New Roman" w:cs="Times New Roman"/>
      <w:b/>
    </w:rPr>
  </w:style>
  <w:style w:type="character" w:customStyle="1" w:styleId="ListLabel30">
    <w:name w:val="ListLabel 30"/>
    <w:rPr>
      <w:rFonts w:cs="Times New Roman"/>
    </w:rPr>
  </w:style>
  <w:style w:type="character" w:customStyle="1" w:styleId="ListLabel31">
    <w:name w:val="ListLabel 31"/>
    <w:rPr>
      <w:rFonts w:cs="Times New Roman"/>
    </w:rPr>
  </w:style>
  <w:style w:type="character" w:customStyle="1" w:styleId="ListLabel32">
    <w:name w:val="ListLabel 32"/>
    <w:rPr>
      <w:rFonts w:cs="Times New Roman"/>
    </w:rPr>
  </w:style>
  <w:style w:type="character" w:customStyle="1" w:styleId="ListLabel33">
    <w:name w:val="ListLabel 33"/>
    <w:rPr>
      <w:rFonts w:cs="Times New Roman"/>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Times New Roman"/>
    </w:rPr>
  </w:style>
  <w:style w:type="character" w:customStyle="1" w:styleId="ListLabel38">
    <w:name w:val="ListLabel 38"/>
    <w:rPr>
      <w:rFonts w:cs="Times New Roman"/>
      <w:b/>
    </w:rPr>
  </w:style>
  <w:style w:type="character" w:customStyle="1" w:styleId="ListLabel39">
    <w:name w:val="ListLabel 39"/>
    <w:rPr>
      <w:rFonts w:cs="Times New Roman"/>
    </w:rPr>
  </w:style>
  <w:style w:type="character" w:customStyle="1" w:styleId="ListLabel40">
    <w:name w:val="ListLabel 40"/>
    <w:rPr>
      <w:rFonts w:cs="Times New Roman"/>
    </w:rPr>
  </w:style>
  <w:style w:type="character" w:customStyle="1" w:styleId="ListLabel41">
    <w:name w:val="ListLabel 41"/>
    <w:rPr>
      <w:rFonts w:cs="Times New Roman"/>
    </w:rPr>
  </w:style>
  <w:style w:type="character" w:customStyle="1" w:styleId="ListLabel42">
    <w:name w:val="ListLabel 42"/>
    <w:rPr>
      <w:rFonts w:cs="Times New Roman"/>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Times New Roman"/>
    </w:rPr>
  </w:style>
  <w:style w:type="character" w:customStyle="1" w:styleId="ListLabel47">
    <w:name w:val="ListLabel 47"/>
    <w:rPr>
      <w:rFonts w:eastAsia="Times New Roman" w:cs="Times New Roman"/>
      <w:b/>
      <w:sz w:val="22"/>
    </w:rPr>
  </w:style>
  <w:style w:type="character" w:customStyle="1" w:styleId="ListLabel48">
    <w:name w:val="ListLabel 48"/>
    <w:rPr>
      <w:rFonts w:cs="Times New Roman"/>
    </w:rPr>
  </w:style>
  <w:style w:type="character" w:customStyle="1" w:styleId="ListLabel49">
    <w:name w:val="ListLabel 49"/>
    <w:rPr>
      <w:rFonts w:cs="Times New Roman"/>
    </w:rPr>
  </w:style>
  <w:style w:type="character" w:customStyle="1" w:styleId="ListLabel50">
    <w:name w:val="ListLabel 50"/>
    <w:rPr>
      <w:rFonts w:cs="Times New Roman"/>
    </w:rPr>
  </w:style>
  <w:style w:type="character" w:customStyle="1" w:styleId="ListLabel51">
    <w:name w:val="ListLabel 51"/>
    <w:rPr>
      <w:rFonts w:cs="Times New Roman"/>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Times New Roman"/>
    </w:rPr>
  </w:style>
  <w:style w:type="character" w:customStyle="1" w:styleId="ListLabel56">
    <w:name w:val="ListLabel 56"/>
    <w:rPr>
      <w:rFonts w:eastAsia="Times New Roman" w:cs="Times New Roman"/>
      <w:b/>
      <w:sz w:val="22"/>
    </w:rPr>
  </w:style>
  <w:style w:type="character" w:customStyle="1" w:styleId="ListLabel57">
    <w:name w:val="ListLabel 57"/>
    <w:rPr>
      <w:rFonts w:cs="Times New Roman"/>
    </w:rPr>
  </w:style>
  <w:style w:type="character" w:customStyle="1" w:styleId="ListLabel58">
    <w:name w:val="ListLabel 58"/>
    <w:rPr>
      <w:rFonts w:cs="Times New Roman"/>
    </w:rPr>
  </w:style>
  <w:style w:type="character" w:customStyle="1" w:styleId="ListLabel59">
    <w:name w:val="ListLabel 59"/>
    <w:rPr>
      <w:rFonts w:cs="Times New Roman"/>
    </w:rPr>
  </w:style>
  <w:style w:type="character" w:customStyle="1" w:styleId="ListLabel60">
    <w:name w:val="ListLabel 60"/>
    <w:rPr>
      <w:rFonts w:cs="Times New Roman"/>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Times New Roman"/>
    </w:rPr>
  </w:style>
  <w:style w:type="character" w:customStyle="1" w:styleId="ListLabel65">
    <w:name w:val="ListLabel 65"/>
    <w:rPr>
      <w:rFonts w:cs="Times New Roman"/>
      <w:b/>
    </w:rPr>
  </w:style>
  <w:style w:type="character" w:customStyle="1" w:styleId="ListLabel66">
    <w:name w:val="ListLabel 66"/>
    <w:rPr>
      <w:rFonts w:cs="Times New Roman"/>
    </w:rPr>
  </w:style>
  <w:style w:type="character" w:customStyle="1" w:styleId="ListLabel67">
    <w:name w:val="ListLabel 67"/>
    <w:rPr>
      <w:rFonts w:cs="Times New Roman"/>
    </w:rPr>
  </w:style>
  <w:style w:type="character" w:customStyle="1" w:styleId="ListLabel68">
    <w:name w:val="ListLabel 68"/>
    <w:rPr>
      <w:rFonts w:cs="Times New Roman"/>
    </w:rPr>
  </w:style>
  <w:style w:type="character" w:customStyle="1" w:styleId="ListLabel69">
    <w:name w:val="ListLabel 69"/>
    <w:rPr>
      <w:rFonts w:cs="Times New Roman"/>
    </w:rPr>
  </w:style>
  <w:style w:type="character" w:customStyle="1" w:styleId="ListLabel70">
    <w:name w:val="ListLabel 70"/>
    <w:rPr>
      <w:rFonts w:cs="Times New Roman"/>
    </w:rPr>
  </w:style>
  <w:style w:type="character" w:customStyle="1" w:styleId="ListLabel71">
    <w:name w:val="ListLabel 71"/>
    <w:rPr>
      <w:rFonts w:cs="Times New Roman"/>
    </w:rPr>
  </w:style>
  <w:style w:type="character" w:customStyle="1" w:styleId="ListLabel72">
    <w:name w:val="ListLabel 72"/>
    <w:rPr>
      <w:rFonts w:cs="Times New Roman"/>
    </w:rPr>
  </w:style>
  <w:style w:type="character" w:customStyle="1" w:styleId="ListLabel73">
    <w:name w:val="ListLabel 73"/>
    <w:rPr>
      <w:rFonts w:cs="Times New Roman"/>
    </w:rPr>
  </w:style>
  <w:style w:type="character" w:customStyle="1" w:styleId="ListLabel74">
    <w:name w:val="ListLabel 74"/>
    <w:rPr>
      <w:b/>
    </w:rPr>
  </w:style>
  <w:style w:type="character" w:customStyle="1" w:styleId="ListLabel75">
    <w:name w:val="ListLabel 75"/>
    <w:rPr>
      <w:b/>
    </w:rPr>
  </w:style>
  <w:style w:type="character" w:customStyle="1" w:styleId="ListLabel76">
    <w:name w:val="ListLabel 76"/>
    <w:rPr>
      <w:b/>
    </w:rPr>
  </w:style>
  <w:style w:type="character" w:customStyle="1" w:styleId="ListLabel77">
    <w:name w:val="ListLabel 77"/>
    <w:rPr>
      <w:b/>
    </w:rPr>
  </w:style>
  <w:style w:type="character" w:customStyle="1" w:styleId="ListLabel78">
    <w:name w:val="ListLabel 78"/>
    <w:rPr>
      <w:rFonts w:cs="Times New Roman"/>
      <w:b/>
      <w:sz w:val="24"/>
      <w:szCs w:val="24"/>
    </w:rPr>
  </w:style>
  <w:style w:type="character" w:customStyle="1" w:styleId="ListLabel79">
    <w:name w:val="ListLabel 79"/>
    <w:rPr>
      <w:b/>
    </w:rPr>
  </w:style>
  <w:style w:type="character" w:customStyle="1" w:styleId="ListLabel80">
    <w:name w:val="ListLabel 80"/>
    <w:rPr>
      <w:rFonts w:eastAsia="Times New Roman" w:cs="Times New Roman"/>
      <w:b/>
    </w:rPr>
  </w:style>
  <w:style w:type="character" w:customStyle="1" w:styleId="ListLabel81">
    <w:name w:val="ListLabel 81"/>
    <w:rPr>
      <w:rFonts w:cs="Times New Roman"/>
    </w:rPr>
  </w:style>
  <w:style w:type="character" w:customStyle="1" w:styleId="ListLabel82">
    <w:name w:val="ListLabel 82"/>
    <w:rPr>
      <w:rFonts w:cs="Times New Roman"/>
    </w:rPr>
  </w:style>
  <w:style w:type="character" w:customStyle="1" w:styleId="ListLabel83">
    <w:name w:val="ListLabel 83"/>
    <w:rPr>
      <w:rFonts w:cs="Times New Roman"/>
    </w:rPr>
  </w:style>
  <w:style w:type="character" w:customStyle="1" w:styleId="ListLabel84">
    <w:name w:val="ListLabel 84"/>
    <w:rPr>
      <w:rFonts w:cs="Times New Roman"/>
    </w:rPr>
  </w:style>
  <w:style w:type="character" w:customStyle="1" w:styleId="ListLabel85">
    <w:name w:val="ListLabel 85"/>
    <w:rPr>
      <w:rFonts w:cs="Times New Roman"/>
    </w:rPr>
  </w:style>
  <w:style w:type="character" w:customStyle="1" w:styleId="ListLabel86">
    <w:name w:val="ListLabel 86"/>
    <w:rPr>
      <w:rFonts w:cs="Times New Roman"/>
    </w:rPr>
  </w:style>
  <w:style w:type="character" w:customStyle="1" w:styleId="ListLabel87">
    <w:name w:val="ListLabel 87"/>
    <w:rPr>
      <w:rFonts w:cs="Times New Roman"/>
    </w:rPr>
  </w:style>
  <w:style w:type="character" w:customStyle="1" w:styleId="ListLabel88">
    <w:name w:val="ListLabel 88"/>
    <w:rPr>
      <w:rFonts w:cs="Times New Roman"/>
    </w:rPr>
  </w:style>
  <w:style w:type="character" w:customStyle="1" w:styleId="ListLabel89">
    <w:name w:val="ListLabel 89"/>
    <w:rPr>
      <w:rFonts w:eastAsia="Times New Roman" w:cs="Times New Roman"/>
      <w:b/>
    </w:rPr>
  </w:style>
  <w:style w:type="character" w:customStyle="1" w:styleId="ListLabel90">
    <w:name w:val="ListLabel 90"/>
    <w:rPr>
      <w:rFonts w:cs="Times New Roman"/>
    </w:rPr>
  </w:style>
  <w:style w:type="character" w:customStyle="1" w:styleId="ListLabel91">
    <w:name w:val="ListLabel 91"/>
    <w:rPr>
      <w:rFonts w:cs="Times New Roman"/>
    </w:rPr>
  </w:style>
  <w:style w:type="character" w:customStyle="1" w:styleId="ListLabel92">
    <w:name w:val="ListLabel 92"/>
    <w:rPr>
      <w:rFonts w:cs="Times New Roman"/>
    </w:rPr>
  </w:style>
  <w:style w:type="character" w:customStyle="1" w:styleId="ListLabel93">
    <w:name w:val="ListLabel 93"/>
    <w:rPr>
      <w:rFonts w:cs="Times New Roman"/>
    </w:rPr>
  </w:style>
  <w:style w:type="character" w:customStyle="1" w:styleId="ListLabel94">
    <w:name w:val="ListLabel 94"/>
    <w:rPr>
      <w:rFonts w:cs="Times New Roman"/>
    </w:rPr>
  </w:style>
  <w:style w:type="character" w:customStyle="1" w:styleId="ListLabel95">
    <w:name w:val="ListLabel 95"/>
    <w:rPr>
      <w:rFonts w:cs="Times New Roman"/>
    </w:rPr>
  </w:style>
  <w:style w:type="character" w:customStyle="1" w:styleId="ListLabel96">
    <w:name w:val="ListLabel 96"/>
    <w:rPr>
      <w:rFonts w:cs="Times New Roman"/>
    </w:rPr>
  </w:style>
  <w:style w:type="character" w:customStyle="1" w:styleId="ListLabel97">
    <w:name w:val="ListLabel 97"/>
    <w:rPr>
      <w:rFonts w:cs="Times New Roman"/>
    </w:rPr>
  </w:style>
  <w:style w:type="character" w:customStyle="1" w:styleId="ListLabel98">
    <w:name w:val="ListLabel 98"/>
    <w:rPr>
      <w:rFonts w:cs="Times New Roman"/>
      <w:b/>
    </w:rPr>
  </w:style>
  <w:style w:type="character" w:customStyle="1" w:styleId="ListLabel99">
    <w:name w:val="ListLabel 99"/>
    <w:rPr>
      <w:rFonts w:cs="Times New Roman"/>
    </w:rPr>
  </w:style>
  <w:style w:type="character" w:customStyle="1" w:styleId="ListLabel100">
    <w:name w:val="ListLabel 100"/>
    <w:rPr>
      <w:rFonts w:cs="Times New Roman"/>
    </w:rPr>
  </w:style>
  <w:style w:type="character" w:customStyle="1" w:styleId="ListLabel101">
    <w:name w:val="ListLabel 101"/>
    <w:rPr>
      <w:rFonts w:cs="Times New Roman"/>
    </w:rPr>
  </w:style>
  <w:style w:type="character" w:customStyle="1" w:styleId="ListLabel102">
    <w:name w:val="ListLabel 102"/>
    <w:rPr>
      <w:rFonts w:cs="Times New Roman"/>
    </w:rPr>
  </w:style>
  <w:style w:type="character" w:customStyle="1" w:styleId="ListLabel103">
    <w:name w:val="ListLabel 103"/>
    <w:rPr>
      <w:rFonts w:cs="Times New Roman"/>
    </w:rPr>
  </w:style>
  <w:style w:type="character" w:customStyle="1" w:styleId="ListLabel104">
    <w:name w:val="ListLabel 104"/>
    <w:rPr>
      <w:rFonts w:cs="Times New Roman"/>
    </w:rPr>
  </w:style>
  <w:style w:type="character" w:customStyle="1" w:styleId="ListLabel105">
    <w:name w:val="ListLabel 105"/>
    <w:rPr>
      <w:rFonts w:cs="Times New Roman"/>
    </w:rPr>
  </w:style>
  <w:style w:type="character" w:customStyle="1" w:styleId="ListLabel106">
    <w:name w:val="ListLabel 106"/>
    <w:rPr>
      <w:rFonts w:cs="Times New Roman"/>
    </w:rPr>
  </w:style>
  <w:style w:type="character" w:customStyle="1" w:styleId="ListLabel107">
    <w:name w:val="ListLabel 107"/>
    <w:rPr>
      <w:rFonts w:cs="Times New Roman"/>
      <w:b/>
    </w:rPr>
  </w:style>
  <w:style w:type="character" w:customStyle="1" w:styleId="ListLabel108">
    <w:name w:val="ListLabel 108"/>
    <w:rPr>
      <w:rFonts w:cs="Times New Roman"/>
    </w:rPr>
  </w:style>
  <w:style w:type="character" w:customStyle="1" w:styleId="ListLabel109">
    <w:name w:val="ListLabel 109"/>
    <w:rPr>
      <w:rFonts w:cs="Times New Roman"/>
    </w:rPr>
  </w:style>
  <w:style w:type="character" w:customStyle="1" w:styleId="ListLabel110">
    <w:name w:val="ListLabel 110"/>
    <w:rPr>
      <w:rFonts w:cs="Times New Roman"/>
    </w:rPr>
  </w:style>
  <w:style w:type="character" w:customStyle="1" w:styleId="ListLabel111">
    <w:name w:val="ListLabel 111"/>
    <w:rPr>
      <w:rFonts w:cs="Times New Roman"/>
    </w:rPr>
  </w:style>
  <w:style w:type="character" w:customStyle="1" w:styleId="ListLabel112">
    <w:name w:val="ListLabel 112"/>
    <w:rPr>
      <w:rFonts w:cs="Times New Roman"/>
    </w:rPr>
  </w:style>
  <w:style w:type="character" w:customStyle="1" w:styleId="ListLabel113">
    <w:name w:val="ListLabel 113"/>
    <w:rPr>
      <w:rFonts w:cs="Times New Roman"/>
    </w:rPr>
  </w:style>
  <w:style w:type="character" w:customStyle="1" w:styleId="ListLabel114">
    <w:name w:val="ListLabel 114"/>
    <w:rPr>
      <w:rFonts w:cs="Times New Roman"/>
    </w:rPr>
  </w:style>
  <w:style w:type="character" w:customStyle="1" w:styleId="ListLabel115">
    <w:name w:val="ListLabel 115"/>
    <w:rPr>
      <w:rFonts w:cs="Times New Roman"/>
    </w:rPr>
  </w:style>
  <w:style w:type="character" w:customStyle="1" w:styleId="ListLabel116">
    <w:name w:val="ListLabel 116"/>
    <w:rPr>
      <w:rFonts w:cs="Times New Roman"/>
      <w:b/>
    </w:rPr>
  </w:style>
  <w:style w:type="character" w:customStyle="1" w:styleId="ListLabel117">
    <w:name w:val="ListLabel 117"/>
    <w:rPr>
      <w:rFonts w:cs="Times New Roman"/>
    </w:rPr>
  </w:style>
  <w:style w:type="character" w:customStyle="1" w:styleId="ListLabel118">
    <w:name w:val="ListLabel 118"/>
    <w:rPr>
      <w:rFonts w:cs="Times New Roman"/>
    </w:rPr>
  </w:style>
  <w:style w:type="character" w:customStyle="1" w:styleId="ListLabel119">
    <w:name w:val="ListLabel 119"/>
    <w:rPr>
      <w:rFonts w:cs="Times New Roman"/>
    </w:rPr>
  </w:style>
  <w:style w:type="character" w:customStyle="1" w:styleId="ListLabel120">
    <w:name w:val="ListLabel 120"/>
    <w:rPr>
      <w:rFonts w:cs="Times New Roman"/>
    </w:rPr>
  </w:style>
  <w:style w:type="character" w:customStyle="1" w:styleId="ListLabel121">
    <w:name w:val="ListLabel 121"/>
    <w:rPr>
      <w:rFonts w:cs="Times New Roman"/>
    </w:rPr>
  </w:style>
  <w:style w:type="character" w:customStyle="1" w:styleId="ListLabel122">
    <w:name w:val="ListLabel 122"/>
    <w:rPr>
      <w:rFonts w:cs="Times New Roman"/>
    </w:rPr>
  </w:style>
  <w:style w:type="character" w:customStyle="1" w:styleId="ListLabel123">
    <w:name w:val="ListLabel 123"/>
    <w:rPr>
      <w:rFonts w:cs="Times New Roman"/>
    </w:rPr>
  </w:style>
  <w:style w:type="character" w:customStyle="1" w:styleId="ListLabel124">
    <w:name w:val="ListLabel 124"/>
    <w:rPr>
      <w:rFonts w:cs="Times New Roman"/>
    </w:rPr>
  </w:style>
  <w:style w:type="character" w:customStyle="1" w:styleId="ListLabel125">
    <w:name w:val="ListLabel 125"/>
    <w:rPr>
      <w:rFonts w:cs="Times New Roman"/>
      <w:b/>
    </w:rPr>
  </w:style>
  <w:style w:type="character" w:customStyle="1" w:styleId="ListLabel126">
    <w:name w:val="ListLabel 126"/>
    <w:rPr>
      <w:rFonts w:cs="Times New Roman"/>
    </w:rPr>
  </w:style>
  <w:style w:type="character" w:customStyle="1" w:styleId="ListLabel127">
    <w:name w:val="ListLabel 127"/>
    <w:rPr>
      <w:rFonts w:cs="Times New Roman"/>
    </w:rPr>
  </w:style>
  <w:style w:type="character" w:customStyle="1" w:styleId="ListLabel128">
    <w:name w:val="ListLabel 128"/>
    <w:rPr>
      <w:rFonts w:cs="Times New Roman"/>
    </w:rPr>
  </w:style>
  <w:style w:type="character" w:customStyle="1" w:styleId="ListLabel129">
    <w:name w:val="ListLabel 129"/>
    <w:rPr>
      <w:rFonts w:cs="Times New Roman"/>
    </w:rPr>
  </w:style>
  <w:style w:type="character" w:customStyle="1" w:styleId="ListLabel130">
    <w:name w:val="ListLabel 130"/>
    <w:rPr>
      <w:rFonts w:cs="Times New Roman"/>
    </w:rPr>
  </w:style>
  <w:style w:type="character" w:customStyle="1" w:styleId="ListLabel131">
    <w:name w:val="ListLabel 131"/>
    <w:rPr>
      <w:rFonts w:cs="Times New Roman"/>
    </w:rPr>
  </w:style>
  <w:style w:type="character" w:customStyle="1" w:styleId="ListLabel132">
    <w:name w:val="ListLabel 132"/>
    <w:rPr>
      <w:rFonts w:cs="Times New Roman"/>
    </w:rPr>
  </w:style>
  <w:style w:type="character" w:customStyle="1" w:styleId="ListLabel133">
    <w:name w:val="ListLabel 133"/>
    <w:rPr>
      <w:rFonts w:cs="Times New Roman"/>
    </w:rPr>
  </w:style>
  <w:style w:type="character" w:customStyle="1" w:styleId="ListLabel134">
    <w:name w:val="ListLabel 134"/>
    <w:rPr>
      <w:b/>
    </w:rPr>
  </w:style>
  <w:style w:type="character" w:customStyle="1" w:styleId="ListLabel135">
    <w:name w:val="ListLabel 135"/>
    <w:rPr>
      <w:b/>
    </w:rPr>
  </w:style>
  <w:style w:type="character" w:customStyle="1" w:styleId="ListLabel136">
    <w:name w:val="ListLabel 136"/>
    <w:rPr>
      <w:b/>
    </w:rPr>
  </w:style>
  <w:style w:type="character" w:customStyle="1" w:styleId="ListLabel137">
    <w:name w:val="ListLabel 137"/>
    <w:rPr>
      <w:rFonts w:eastAsia="Times New Roman" w:cs="Times New Roman"/>
      <w:b/>
    </w:rPr>
  </w:style>
  <w:style w:type="character" w:customStyle="1" w:styleId="ListLabel138">
    <w:name w:val="ListLabel 138"/>
    <w:rPr>
      <w:b/>
    </w:rPr>
  </w:style>
  <w:style w:type="character" w:customStyle="1" w:styleId="ListLabel139">
    <w:name w:val="ListLabel 139"/>
    <w:rPr>
      <w:b/>
    </w:rPr>
  </w:style>
  <w:style w:type="character" w:customStyle="1" w:styleId="ListLabel140">
    <w:name w:val="ListLabel 140"/>
    <w:rPr>
      <w:b/>
    </w:rPr>
  </w:style>
  <w:style w:type="character" w:customStyle="1" w:styleId="ListLabel141">
    <w:name w:val="ListLabel 141"/>
    <w:rPr>
      <w:rFonts w:cs="Symbol"/>
    </w:rPr>
  </w:style>
  <w:style w:type="character" w:customStyle="1" w:styleId="ListLabel142">
    <w:name w:val="ListLabel 142"/>
    <w:rPr>
      <w:rFonts w:cs="Courier New"/>
    </w:rPr>
  </w:style>
  <w:style w:type="character" w:customStyle="1" w:styleId="ListLabel143">
    <w:name w:val="ListLabel 143"/>
    <w:rPr>
      <w:rFonts w:cs="Wingdings"/>
    </w:rPr>
  </w:style>
  <w:style w:type="character" w:customStyle="1" w:styleId="ListLabel144">
    <w:name w:val="ListLabel 144"/>
    <w:rPr>
      <w:rFonts w:cs="Symbol"/>
    </w:rPr>
  </w:style>
  <w:style w:type="character" w:customStyle="1" w:styleId="ListLabel145">
    <w:name w:val="ListLabel 145"/>
    <w:rPr>
      <w:rFonts w:cs="Courier New"/>
    </w:rPr>
  </w:style>
  <w:style w:type="character" w:customStyle="1" w:styleId="ListLabel146">
    <w:name w:val="ListLabel 146"/>
    <w:rPr>
      <w:rFonts w:cs="Wingdings"/>
    </w:rPr>
  </w:style>
  <w:style w:type="character" w:customStyle="1" w:styleId="ListLabel147">
    <w:name w:val="ListLabel 147"/>
    <w:rPr>
      <w:rFonts w:cs="Symbol"/>
    </w:rPr>
  </w:style>
  <w:style w:type="character" w:customStyle="1" w:styleId="ListLabel148">
    <w:name w:val="ListLabel 148"/>
    <w:rPr>
      <w:rFonts w:cs="Courier New"/>
    </w:rPr>
  </w:style>
  <w:style w:type="character" w:customStyle="1" w:styleId="ListLabel149">
    <w:name w:val="ListLabel 149"/>
    <w:rPr>
      <w:rFonts w:cs="Wingdings"/>
    </w:rPr>
  </w:style>
  <w:style w:type="character" w:customStyle="1" w:styleId="ListLabel150">
    <w:name w:val="ListLabel 150"/>
    <w:rPr>
      <w:b w:val="0"/>
    </w:rPr>
  </w:style>
  <w:style w:type="character" w:customStyle="1" w:styleId="ListLabel151">
    <w:name w:val="ListLabel 151"/>
    <w:rPr>
      <w:rFonts w:ascii="Times New Roman" w:eastAsia="Times New Roman" w:hAnsi="Times New Roman" w:cs="Times New Roman"/>
      <w:color w:val="00000A"/>
      <w:sz w:val="24"/>
    </w:rPr>
  </w:style>
  <w:style w:type="character" w:customStyle="1" w:styleId="ListLabel152">
    <w:name w:val="ListLabel 152"/>
    <w:rPr>
      <w:rFonts w:eastAsia="Times New Roman" w:cs="Times New Roman"/>
    </w:rPr>
  </w:style>
  <w:style w:type="character" w:customStyle="1" w:styleId="ListLabel153">
    <w:name w:val="ListLabel 153"/>
    <w:rPr>
      <w:rFonts w:eastAsia="Times New Roman" w:cs="Times New Roman"/>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1">
    <w:name w:val="Нет списка1"/>
    <w:basedOn w:val="a2"/>
    <w:pPr>
      <w:numPr>
        <w:numId w:val="1"/>
      </w:numPr>
    </w:pPr>
  </w:style>
  <w:style w:type="numbering" w:customStyle="1" w:styleId="WWNum1">
    <w:name w:val="WWNum1"/>
    <w:basedOn w:val="a2"/>
    <w:pPr>
      <w:numPr>
        <w:numId w:val="2"/>
      </w:numPr>
    </w:pPr>
  </w:style>
  <w:style w:type="numbering" w:customStyle="1" w:styleId="WWNum2">
    <w:name w:val="WWNum2"/>
    <w:basedOn w:val="a2"/>
    <w:pPr>
      <w:numPr>
        <w:numId w:val="3"/>
      </w:numPr>
    </w:pPr>
  </w:style>
  <w:style w:type="numbering" w:customStyle="1" w:styleId="WWNum3">
    <w:name w:val="WWNum3"/>
    <w:basedOn w:val="a2"/>
    <w:pPr>
      <w:numPr>
        <w:numId w:val="4"/>
      </w:numPr>
    </w:pPr>
  </w:style>
  <w:style w:type="numbering" w:customStyle="1" w:styleId="WWNum4">
    <w:name w:val="WWNum4"/>
    <w:basedOn w:val="a2"/>
    <w:pPr>
      <w:numPr>
        <w:numId w:val="5"/>
      </w:numPr>
    </w:pPr>
  </w:style>
  <w:style w:type="numbering" w:customStyle="1" w:styleId="WWNum5">
    <w:name w:val="WWNum5"/>
    <w:basedOn w:val="a2"/>
    <w:pPr>
      <w:numPr>
        <w:numId w:val="6"/>
      </w:numPr>
    </w:pPr>
  </w:style>
  <w:style w:type="numbering" w:customStyle="1" w:styleId="WWNum6">
    <w:name w:val="WWNum6"/>
    <w:basedOn w:val="a2"/>
    <w:pPr>
      <w:numPr>
        <w:numId w:val="7"/>
      </w:numPr>
    </w:pPr>
  </w:style>
  <w:style w:type="numbering" w:customStyle="1" w:styleId="WWNum7">
    <w:name w:val="WWNum7"/>
    <w:basedOn w:val="a2"/>
    <w:pPr>
      <w:numPr>
        <w:numId w:val="8"/>
      </w:numPr>
    </w:pPr>
  </w:style>
  <w:style w:type="numbering" w:customStyle="1" w:styleId="WWNum8">
    <w:name w:val="WWNum8"/>
    <w:basedOn w:val="a2"/>
    <w:pPr>
      <w:numPr>
        <w:numId w:val="9"/>
      </w:numPr>
    </w:pPr>
  </w:style>
  <w:style w:type="numbering" w:customStyle="1" w:styleId="WWNum9">
    <w:name w:val="WWNum9"/>
    <w:basedOn w:val="a2"/>
    <w:pPr>
      <w:numPr>
        <w:numId w:val="10"/>
      </w:numPr>
    </w:pPr>
  </w:style>
  <w:style w:type="numbering" w:customStyle="1" w:styleId="WWNum10">
    <w:name w:val="WWNum10"/>
    <w:basedOn w:val="a2"/>
    <w:pPr>
      <w:numPr>
        <w:numId w:val="11"/>
      </w:numPr>
    </w:pPr>
  </w:style>
  <w:style w:type="numbering" w:customStyle="1" w:styleId="WWNum11">
    <w:name w:val="WWNum11"/>
    <w:basedOn w:val="a2"/>
    <w:pPr>
      <w:numPr>
        <w:numId w:val="12"/>
      </w:numPr>
    </w:pPr>
  </w:style>
  <w:style w:type="numbering" w:customStyle="1" w:styleId="WWNum12">
    <w:name w:val="WWNum12"/>
    <w:basedOn w:val="a2"/>
    <w:pPr>
      <w:numPr>
        <w:numId w:val="13"/>
      </w:numPr>
    </w:pPr>
  </w:style>
  <w:style w:type="numbering" w:customStyle="1" w:styleId="WWNum13">
    <w:name w:val="WWNum13"/>
    <w:basedOn w:val="a2"/>
    <w:pPr>
      <w:numPr>
        <w:numId w:val="14"/>
      </w:numPr>
    </w:pPr>
  </w:style>
  <w:style w:type="numbering" w:customStyle="1" w:styleId="WWNum14">
    <w:name w:val="WWNum14"/>
    <w:basedOn w:val="a2"/>
    <w:pPr>
      <w:numPr>
        <w:numId w:val="15"/>
      </w:numPr>
    </w:pPr>
  </w:style>
  <w:style w:type="numbering" w:customStyle="1" w:styleId="WWNum15">
    <w:name w:val="WWNum15"/>
    <w:basedOn w:val="a2"/>
    <w:pPr>
      <w:numPr>
        <w:numId w:val="16"/>
      </w:numPr>
    </w:pPr>
  </w:style>
  <w:style w:type="numbering" w:customStyle="1" w:styleId="WWNum16">
    <w:name w:val="WWNum16"/>
    <w:basedOn w:val="a2"/>
    <w:pPr>
      <w:numPr>
        <w:numId w:val="17"/>
      </w:numPr>
    </w:pPr>
  </w:style>
  <w:style w:type="numbering" w:customStyle="1" w:styleId="WWNum17">
    <w:name w:val="WWNum17"/>
    <w:basedOn w:val="a2"/>
    <w:pPr>
      <w:numPr>
        <w:numId w:val="18"/>
      </w:numPr>
    </w:pPr>
  </w:style>
  <w:style w:type="numbering" w:customStyle="1" w:styleId="WWNum18">
    <w:name w:val="WWNum18"/>
    <w:basedOn w:val="a2"/>
    <w:pPr>
      <w:numPr>
        <w:numId w:val="19"/>
      </w:numPr>
    </w:pPr>
  </w:style>
  <w:style w:type="numbering" w:customStyle="1" w:styleId="WWNum19">
    <w:name w:val="WWNum19"/>
    <w:basedOn w:val="a2"/>
    <w:pPr>
      <w:numPr>
        <w:numId w:val="20"/>
      </w:numPr>
    </w:pPr>
  </w:style>
  <w:style w:type="numbering" w:customStyle="1" w:styleId="WWNum20">
    <w:name w:val="WWNum20"/>
    <w:basedOn w:val="a2"/>
    <w:pPr>
      <w:numPr>
        <w:numId w:val="21"/>
      </w:numPr>
    </w:pPr>
  </w:style>
  <w:style w:type="numbering" w:customStyle="1" w:styleId="WWNum21">
    <w:name w:val="WWNum21"/>
    <w:basedOn w:val="a2"/>
    <w:pPr>
      <w:numPr>
        <w:numId w:val="22"/>
      </w:numPr>
    </w:pPr>
  </w:style>
  <w:style w:type="numbering" w:customStyle="1" w:styleId="WWNum22">
    <w:name w:val="WWNum22"/>
    <w:basedOn w:val="a2"/>
    <w:pPr>
      <w:numPr>
        <w:numId w:val="23"/>
      </w:numPr>
    </w:pPr>
  </w:style>
  <w:style w:type="numbering" w:customStyle="1" w:styleId="WWNum23">
    <w:name w:val="WWNum23"/>
    <w:basedOn w:val="a2"/>
    <w:pPr>
      <w:numPr>
        <w:numId w:val="24"/>
      </w:numPr>
    </w:pPr>
  </w:style>
  <w:style w:type="numbering" w:customStyle="1" w:styleId="WWNum24">
    <w:name w:val="WWNum24"/>
    <w:basedOn w:val="a2"/>
    <w:pPr>
      <w:numPr>
        <w:numId w:val="25"/>
      </w:numPr>
    </w:pPr>
  </w:style>
  <w:style w:type="numbering" w:customStyle="1" w:styleId="WWNum25">
    <w:name w:val="WWNum25"/>
    <w:basedOn w:val="a2"/>
    <w:pPr>
      <w:numPr>
        <w:numId w:val="26"/>
      </w:numPr>
    </w:pPr>
  </w:style>
  <w:style w:type="numbering" w:customStyle="1" w:styleId="WWNum26">
    <w:name w:val="WWNum26"/>
    <w:basedOn w:val="a2"/>
    <w:pPr>
      <w:numPr>
        <w:numId w:val="27"/>
      </w:numPr>
    </w:pPr>
  </w:style>
  <w:style w:type="numbering" w:customStyle="1" w:styleId="WWNum27">
    <w:name w:val="WWNum27"/>
    <w:basedOn w:val="a2"/>
    <w:pPr>
      <w:numPr>
        <w:numId w:val="28"/>
      </w:numPr>
    </w:pPr>
  </w:style>
  <w:style w:type="numbering" w:customStyle="1" w:styleId="WWNum28">
    <w:name w:val="WWNum28"/>
    <w:basedOn w:val="a2"/>
    <w:pPr>
      <w:numPr>
        <w:numId w:val="29"/>
      </w:numPr>
    </w:pPr>
  </w:style>
  <w:style w:type="numbering" w:customStyle="1" w:styleId="WWNum29">
    <w:name w:val="WWNum29"/>
    <w:basedOn w:val="a2"/>
    <w:pPr>
      <w:numPr>
        <w:numId w:val="30"/>
      </w:numPr>
    </w:pPr>
  </w:style>
  <w:style w:type="numbering" w:customStyle="1" w:styleId="WWNum30">
    <w:name w:val="WWNum30"/>
    <w:basedOn w:val="a2"/>
    <w:pPr>
      <w:numPr>
        <w:numId w:val="31"/>
      </w:numPr>
    </w:pPr>
  </w:style>
  <w:style w:type="numbering" w:customStyle="1" w:styleId="WWNum31">
    <w:name w:val="WWNum31"/>
    <w:basedOn w:val="a2"/>
    <w:pPr>
      <w:numPr>
        <w:numId w:val="32"/>
      </w:numPr>
    </w:pPr>
  </w:style>
  <w:style w:type="numbering" w:customStyle="1" w:styleId="WWNum32">
    <w:name w:val="WWNum32"/>
    <w:basedOn w:val="a2"/>
    <w:pPr>
      <w:numPr>
        <w:numId w:val="33"/>
      </w:numPr>
    </w:pPr>
  </w:style>
  <w:style w:type="numbering" w:customStyle="1" w:styleId="WWNum33">
    <w:name w:val="WWNum33"/>
    <w:basedOn w:val="a2"/>
    <w:pPr>
      <w:numPr>
        <w:numId w:val="34"/>
      </w:numPr>
    </w:pPr>
  </w:style>
  <w:style w:type="numbering" w:customStyle="1" w:styleId="WWNum34">
    <w:name w:val="WWNum34"/>
    <w:basedOn w:val="a2"/>
    <w:pPr>
      <w:numPr>
        <w:numId w:val="35"/>
      </w:numPr>
    </w:pPr>
  </w:style>
  <w:style w:type="numbering" w:customStyle="1" w:styleId="WWNum35">
    <w:name w:val="WWNum35"/>
    <w:basedOn w:val="a2"/>
    <w:pPr>
      <w:numPr>
        <w:numId w:val="36"/>
      </w:numPr>
    </w:pPr>
  </w:style>
  <w:style w:type="numbering" w:customStyle="1" w:styleId="WWNum36">
    <w:name w:val="WWNum36"/>
    <w:basedOn w:val="a2"/>
    <w:pPr>
      <w:numPr>
        <w:numId w:val="37"/>
      </w:numPr>
    </w:pPr>
  </w:style>
  <w:style w:type="numbering" w:customStyle="1" w:styleId="WWNum37">
    <w:name w:val="WWNum37"/>
    <w:basedOn w:val="a2"/>
    <w:pPr>
      <w:numPr>
        <w:numId w:val="38"/>
      </w:numPr>
    </w:pPr>
  </w:style>
  <w:style w:type="numbering" w:customStyle="1" w:styleId="WWNum38">
    <w:name w:val="WWNum38"/>
    <w:basedOn w:val="a2"/>
    <w:pPr>
      <w:numPr>
        <w:numId w:val="39"/>
      </w:numPr>
    </w:pPr>
  </w:style>
  <w:style w:type="numbering" w:customStyle="1" w:styleId="WWNum39">
    <w:name w:val="WWNum39"/>
    <w:basedOn w:val="a2"/>
    <w:pPr>
      <w:numPr>
        <w:numId w:val="40"/>
      </w:numPr>
    </w:pPr>
  </w:style>
  <w:style w:type="numbering" w:customStyle="1" w:styleId="WWNum40">
    <w:name w:val="WWNum40"/>
    <w:basedOn w:val="a2"/>
    <w:pPr>
      <w:numPr>
        <w:numId w:val="41"/>
      </w:numPr>
    </w:pPr>
  </w:style>
  <w:style w:type="numbering" w:customStyle="1" w:styleId="WWNum41">
    <w:name w:val="WWNum41"/>
    <w:basedOn w:val="a2"/>
    <w:pPr>
      <w:numPr>
        <w:numId w:val="42"/>
      </w:numPr>
    </w:pPr>
  </w:style>
  <w:style w:type="numbering" w:customStyle="1" w:styleId="WWNum42">
    <w:name w:val="WWNum42"/>
    <w:basedOn w:val="a2"/>
    <w:pPr>
      <w:numPr>
        <w:numId w:val="43"/>
      </w:numPr>
    </w:pPr>
  </w:style>
  <w:style w:type="paragraph" w:customStyle="1" w:styleId="ds-markdown-paragraph">
    <w:name w:val="ds-markdown-paragraph"/>
    <w:basedOn w:val="a"/>
    <w:rsid w:val="003C47AE"/>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455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9</Pages>
  <Words>3163</Words>
  <Characters>18032</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ТТЖДТ</cp:lastModifiedBy>
  <cp:revision>5</cp:revision>
  <cp:lastPrinted>2021-02-16T04:52:00Z</cp:lastPrinted>
  <dcterms:created xsi:type="dcterms:W3CDTF">2026-01-28T09:46:00Z</dcterms:created>
  <dcterms:modified xsi:type="dcterms:W3CDTF">2026-06-19T11:32:00Z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ntentTypeId">
    <vt:lpwstr>0x0101006A3E7B932D83244B88C87E3389F29809</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